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0381" w14:textId="77777777" w:rsidR="007847F5" w:rsidRPr="00D61325" w:rsidRDefault="007847F5" w:rsidP="007847F5">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0251B39B" w14:textId="536FBC5A" w:rsidR="007847F5" w:rsidRPr="007847F5" w:rsidRDefault="007847F5" w:rsidP="007847F5">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1363E31B" w14:textId="77777777" w:rsidR="007847F5" w:rsidRPr="00D61325" w:rsidRDefault="007847F5" w:rsidP="007847F5">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7A0C3336" w14:textId="77777777" w:rsidR="007847F5" w:rsidRPr="00D61325" w:rsidRDefault="007847F5" w:rsidP="007847F5">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41159C7F" w14:textId="77777777" w:rsidR="007847F5" w:rsidRPr="00D61325" w:rsidRDefault="007847F5" w:rsidP="007847F5">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752193F8" w14:textId="77777777" w:rsidR="007847F5" w:rsidRPr="00D61325" w:rsidRDefault="007847F5" w:rsidP="007847F5">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24367726" w14:textId="77777777" w:rsidR="007847F5" w:rsidRPr="00D61325" w:rsidRDefault="007847F5" w:rsidP="007847F5">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5885AF91" w14:textId="77777777" w:rsidR="007847F5" w:rsidRPr="00D61325" w:rsidRDefault="007847F5" w:rsidP="007847F5">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1BAD2173" w14:textId="77777777" w:rsidR="007847F5" w:rsidRPr="00D61325" w:rsidRDefault="007847F5" w:rsidP="007847F5">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5BE8EF19" w14:textId="77777777" w:rsidR="007847F5" w:rsidRPr="00D61325" w:rsidRDefault="007847F5" w:rsidP="007847F5">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12298660" w14:textId="77777777" w:rsidR="007847F5" w:rsidRPr="00D61325" w:rsidRDefault="007847F5" w:rsidP="007847F5">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7847F5" w:rsidRPr="00D61325" w14:paraId="36A7FA9A" w14:textId="77777777" w:rsidTr="00184548">
        <w:tc>
          <w:tcPr>
            <w:tcW w:w="1738" w:type="pct"/>
            <w:shd w:val="clear" w:color="auto" w:fill="D0CECE" w:themeFill="background2" w:themeFillShade="E6"/>
          </w:tcPr>
          <w:p w14:paraId="5E14C0C1" w14:textId="77777777" w:rsidR="007847F5" w:rsidRPr="00330E05" w:rsidRDefault="007847F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5D338893" w14:textId="77777777" w:rsidR="007847F5" w:rsidRPr="00330E05" w:rsidRDefault="007847F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D0B4ECA" w14:textId="77777777" w:rsidR="007847F5" w:rsidRPr="00330E05" w:rsidRDefault="007847F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55DA57A0" w14:textId="77777777" w:rsidR="007847F5" w:rsidRPr="00330E05" w:rsidRDefault="007847F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607077" w14:textId="77777777" w:rsidR="007847F5" w:rsidRPr="00330E05" w:rsidRDefault="007847F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72C748D0" w14:textId="77777777" w:rsidR="007847F5" w:rsidRPr="00330E05" w:rsidRDefault="007847F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414D9E" w14:textId="77777777" w:rsidR="007847F5" w:rsidRPr="00330E05" w:rsidRDefault="007847F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7E4BA28D" w14:textId="77777777" w:rsidR="007847F5" w:rsidRPr="00330E05" w:rsidRDefault="007847F5"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7847F5" w:rsidRPr="00F3452A" w14:paraId="1E220232" w14:textId="77777777" w:rsidTr="00184548">
        <w:tc>
          <w:tcPr>
            <w:tcW w:w="1738" w:type="pct"/>
            <w:shd w:val="clear" w:color="auto" w:fill="D0CECE" w:themeFill="background2" w:themeFillShade="E6"/>
          </w:tcPr>
          <w:p w14:paraId="6545B7B1" w14:textId="77777777" w:rsidR="007847F5" w:rsidRPr="00F3452A" w:rsidRDefault="007847F5"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3EA4E1A9" w14:textId="77777777" w:rsidR="007847F5" w:rsidRPr="00F3452A" w:rsidRDefault="007847F5"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5671DA7F" w14:textId="77777777" w:rsidR="007847F5" w:rsidRPr="00F3452A" w:rsidRDefault="007847F5"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68D82CA0" w14:textId="77777777" w:rsidR="007847F5" w:rsidRPr="00F3452A" w:rsidRDefault="007847F5"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34E4F2" w14:textId="77777777" w:rsidR="007847F5" w:rsidRPr="00F3452A" w:rsidRDefault="007847F5"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3FE431" w14:textId="77777777" w:rsidR="007847F5" w:rsidRPr="00F3452A" w:rsidRDefault="007847F5"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7847F5" w:rsidRPr="00F3452A" w14:paraId="23A1B7F6" w14:textId="77777777" w:rsidTr="00184548">
        <w:tc>
          <w:tcPr>
            <w:tcW w:w="1738" w:type="pct"/>
            <w:shd w:val="clear" w:color="auto" w:fill="D0CECE" w:themeFill="background2" w:themeFillShade="E6"/>
          </w:tcPr>
          <w:p w14:paraId="19BAFC34" w14:textId="77777777" w:rsidR="007847F5" w:rsidRPr="00F3452A" w:rsidRDefault="007847F5"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356A07AB" w14:textId="77777777" w:rsidR="007847F5" w:rsidRPr="00F3452A" w:rsidRDefault="007847F5"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3FB50E7A" w14:textId="77777777" w:rsidR="007847F5" w:rsidRPr="00F3452A" w:rsidRDefault="007847F5"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1FF9329E" w14:textId="77777777" w:rsidR="007847F5" w:rsidRPr="00F3452A" w:rsidRDefault="007847F5"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36179823" w14:textId="77777777" w:rsidR="007847F5" w:rsidRPr="00F3452A" w:rsidRDefault="007847F5"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42344E28" w14:textId="77777777" w:rsidR="007847F5" w:rsidRPr="00F3452A" w:rsidRDefault="007847F5"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6BA72D65" w14:textId="77777777" w:rsidR="007847F5" w:rsidRPr="00F3452A" w:rsidRDefault="007847F5"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078565DE" w14:textId="77777777" w:rsidR="007847F5" w:rsidRPr="00F3452A" w:rsidRDefault="007847F5" w:rsidP="00184548">
            <w:pPr>
              <w:pStyle w:val="Heading1"/>
              <w:rPr>
                <w:rFonts w:asciiTheme="minorHAnsi" w:hAnsiTheme="minorHAnsi" w:cstheme="minorHAnsi"/>
                <w:sz w:val="18"/>
                <w:szCs w:val="18"/>
              </w:rPr>
            </w:pPr>
          </w:p>
        </w:tc>
      </w:tr>
    </w:tbl>
    <w:p w14:paraId="0E1B28B2" w14:textId="77777777" w:rsidR="007847F5" w:rsidRPr="00D61325" w:rsidRDefault="007847F5" w:rsidP="007847F5">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42F4DD5A" w14:textId="77777777" w:rsidR="007847F5" w:rsidRPr="00D61325" w:rsidRDefault="007847F5" w:rsidP="007847F5">
      <w:pPr>
        <w:shd w:val="clear" w:color="auto" w:fill="FFFFFF"/>
        <w:rPr>
          <w:rFonts w:asciiTheme="minorHAnsi" w:hAnsiTheme="minorHAnsi" w:cstheme="minorHAnsi"/>
          <w:b/>
          <w:lang w:val="en-CA"/>
        </w:rPr>
      </w:pPr>
    </w:p>
    <w:p w14:paraId="46DC915F" w14:textId="77777777" w:rsidR="007847F5" w:rsidRPr="00D61325" w:rsidRDefault="007847F5" w:rsidP="007847F5">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16C1D4E3" w14:textId="77777777" w:rsidR="007847F5" w:rsidRPr="00D61325" w:rsidRDefault="007847F5" w:rsidP="007847F5">
      <w:pPr>
        <w:pStyle w:val="ListParagraph"/>
        <w:numPr>
          <w:ilvl w:val="0"/>
          <w:numId w:val="14"/>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2510C71B" w14:textId="77777777" w:rsidR="007847F5" w:rsidRPr="00D61325" w:rsidRDefault="007847F5" w:rsidP="007847F5">
      <w:pPr>
        <w:numPr>
          <w:ilvl w:val="0"/>
          <w:numId w:val="14"/>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0FB32AF5" w14:textId="77777777" w:rsidR="007847F5" w:rsidRPr="00D61325" w:rsidRDefault="007847F5" w:rsidP="007847F5">
      <w:pPr>
        <w:numPr>
          <w:ilvl w:val="0"/>
          <w:numId w:val="14"/>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15167F7A" w14:textId="77777777" w:rsidR="004506D8" w:rsidRPr="007847F5" w:rsidRDefault="004506D8" w:rsidP="004506D8">
      <w:pPr>
        <w:jc w:val="both"/>
        <w:rPr>
          <w:rFonts w:asciiTheme="minorHAnsi" w:hAnsiTheme="minorHAnsi" w:cstheme="minorHAnsi"/>
          <w:b/>
          <w:i/>
          <w:iCs/>
        </w:rPr>
      </w:pPr>
      <w:r w:rsidRPr="007847F5">
        <w:rPr>
          <w:rFonts w:asciiTheme="minorHAnsi" w:hAnsiTheme="minorHAnsi" w:cstheme="minorHAnsi"/>
          <w:b/>
          <w:i/>
          <w:iCs/>
        </w:rPr>
        <w:lastRenderedPageBreak/>
        <w:t>By submitting this self-assessment, I declare that I have read and followed the instructions and that this self-assessment is accurate and complete, to the best of my knowledge and ability, and that I have provided all the relevant information</w:t>
      </w:r>
      <w:r w:rsidRPr="007847F5">
        <w:rPr>
          <w:rFonts w:asciiTheme="minorHAnsi" w:hAnsiTheme="minorHAnsi" w:cstheme="minorHAnsi"/>
          <w:b/>
          <w:i/>
          <w:iCs/>
          <w:color w:val="1F497D"/>
        </w:rPr>
        <w:t xml:space="preserve"> </w:t>
      </w:r>
      <w:r w:rsidRPr="007847F5">
        <w:rPr>
          <w:rFonts w:asciiTheme="minorHAnsi" w:hAnsiTheme="minorHAnsi" w:cstheme="minorHAnsi"/>
          <w:b/>
          <w:i/>
          <w:iCs/>
        </w:rPr>
        <w:t>that I have available to me. I understand that if information is incorrect or missing, that it may delay my application and may result in the assignment of academic deficiencies.</w:t>
      </w:r>
      <w:bookmarkEnd w:id="0"/>
    </w:p>
    <w:p w14:paraId="757C23C3" w14:textId="77777777" w:rsidR="005B14A1" w:rsidRPr="007847F5" w:rsidRDefault="005B14A1" w:rsidP="005B14A1">
      <w:pPr>
        <w:rPr>
          <w:rFonts w:asciiTheme="minorHAnsi" w:hAnsiTheme="minorHAnsi" w:cstheme="minorHAnsi"/>
          <w:b/>
          <w:bCs/>
          <w:u w:val="single"/>
        </w:rPr>
      </w:pPr>
    </w:p>
    <w:p w14:paraId="3674E87A" w14:textId="77777777" w:rsidR="005B14A1" w:rsidRPr="007847F5" w:rsidRDefault="005B14A1" w:rsidP="005B14A1">
      <w:pPr>
        <w:jc w:val="center"/>
        <w:rPr>
          <w:rFonts w:asciiTheme="minorHAnsi" w:hAnsiTheme="minorHAnsi" w:cstheme="minorHAnsi"/>
          <w:b/>
          <w:bCs/>
          <w:sz w:val="32"/>
          <w:szCs w:val="32"/>
          <w:u w:val="single"/>
        </w:rPr>
      </w:pPr>
      <w:r w:rsidRPr="007847F5">
        <w:rPr>
          <w:rFonts w:asciiTheme="minorHAnsi" w:hAnsiTheme="minorHAnsi" w:cstheme="minorHAnsi"/>
          <w:b/>
          <w:bCs/>
          <w:sz w:val="32"/>
          <w:szCs w:val="32"/>
          <w:u w:val="single"/>
        </w:rPr>
        <w:t xml:space="preserve">Self-Assessment Form – </w:t>
      </w:r>
      <w:r w:rsidR="00226546" w:rsidRPr="007847F5">
        <w:rPr>
          <w:rFonts w:asciiTheme="minorHAnsi" w:hAnsiTheme="minorHAnsi" w:cstheme="minorHAnsi"/>
          <w:b/>
          <w:bCs/>
          <w:sz w:val="32"/>
          <w:szCs w:val="32"/>
          <w:u w:val="single"/>
        </w:rPr>
        <w:t>Marine</w:t>
      </w:r>
      <w:r w:rsidRPr="007847F5">
        <w:rPr>
          <w:rFonts w:asciiTheme="minorHAnsi" w:hAnsiTheme="minorHAnsi" w:cstheme="minorHAnsi"/>
          <w:b/>
          <w:bCs/>
          <w:sz w:val="32"/>
          <w:szCs w:val="32"/>
          <w:u w:val="single"/>
        </w:rPr>
        <w:t xml:space="preserve"> Engineering</w:t>
      </w:r>
    </w:p>
    <w:p w14:paraId="3E0754E1" w14:textId="77777777" w:rsidR="005B14A1" w:rsidRPr="007847F5" w:rsidRDefault="005B14A1" w:rsidP="005B14A1">
      <w:pPr>
        <w:jc w:val="center"/>
        <w:rPr>
          <w:rFonts w:asciiTheme="minorHAnsi" w:hAnsiTheme="minorHAnsi" w:cstheme="minorHAnsi"/>
          <w:b/>
          <w:bCs/>
          <w:u w:val="single"/>
        </w:rPr>
      </w:pPr>
    </w:p>
    <w:p w14:paraId="3A501D4C" w14:textId="77777777" w:rsidR="005B14A1" w:rsidRPr="007847F5" w:rsidRDefault="005B14A1" w:rsidP="005B14A1">
      <w:pPr>
        <w:jc w:val="center"/>
        <w:rPr>
          <w:rFonts w:asciiTheme="minorHAnsi" w:hAnsiTheme="minorHAnsi" w:cstheme="minorHAnsi"/>
          <w:b/>
          <w:bCs/>
          <w:u w:val="single"/>
        </w:rPr>
      </w:pPr>
      <w:r w:rsidRPr="007847F5">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3060"/>
        <w:gridCol w:w="2970"/>
        <w:gridCol w:w="1530"/>
        <w:gridCol w:w="3990"/>
      </w:tblGrid>
      <w:tr w:rsidR="005B14A1" w:rsidRPr="007847F5" w14:paraId="17498C61" w14:textId="77777777" w:rsidTr="005B14A1">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2E80B31E" w14:textId="77777777" w:rsidR="005B14A1" w:rsidRPr="007847F5" w:rsidRDefault="005B14A1">
            <w:pPr>
              <w:keepNext/>
              <w:spacing w:before="100" w:beforeAutospacing="1" w:after="100" w:afterAutospacing="1" w:line="0" w:lineRule="atLeast"/>
              <w:outlineLvl w:val="0"/>
              <w:rPr>
                <w:rFonts w:asciiTheme="minorHAnsi" w:hAnsiTheme="minorHAnsi" w:cstheme="minorHAnsi"/>
                <w:b/>
                <w:bCs/>
              </w:rPr>
            </w:pPr>
            <w:permStart w:id="692731121" w:edGrp="everyone"/>
            <w:permEnd w:id="692731121"/>
            <w:r w:rsidRPr="007847F5">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1A645CD1" w14:textId="77777777" w:rsidR="005B14A1" w:rsidRPr="007847F5" w:rsidRDefault="005B14A1">
            <w:pPr>
              <w:spacing w:before="100" w:beforeAutospacing="1" w:after="100" w:afterAutospacing="1" w:line="0" w:lineRule="atLeast"/>
              <w:rPr>
                <w:rFonts w:asciiTheme="minorHAnsi" w:hAnsiTheme="minorHAnsi" w:cstheme="minorHAnsi"/>
                <w:b/>
                <w:bCs/>
              </w:rPr>
            </w:pPr>
            <w:r w:rsidRPr="007847F5">
              <w:rPr>
                <w:rFonts w:asciiTheme="minorHAnsi" w:hAnsiTheme="minorHAnsi" w:cstheme="minorHAnsi"/>
                <w:b/>
                <w:bCs/>
              </w:rPr>
              <w:t xml:space="preserve">Last Name, First Name </w:t>
            </w:r>
          </w:p>
        </w:tc>
      </w:tr>
      <w:tr w:rsidR="005B14A1" w:rsidRPr="007847F5" w14:paraId="1A6AB3AF" w14:textId="77777777" w:rsidTr="005B14A1">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B9B1F87" w14:textId="77777777" w:rsidR="005B14A1" w:rsidRPr="007847F5" w:rsidRDefault="005B14A1">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09158A63" w14:textId="77777777" w:rsidR="005B14A1" w:rsidRPr="007847F5" w:rsidRDefault="005B14A1">
            <w:pPr>
              <w:spacing w:before="100" w:beforeAutospacing="1" w:after="100" w:afterAutospacing="1" w:line="0" w:lineRule="atLeast"/>
              <w:ind w:left="142" w:right="1217"/>
              <w:rPr>
                <w:rFonts w:asciiTheme="minorHAnsi" w:hAnsiTheme="minorHAnsi" w:cstheme="minorHAnsi"/>
                <w:bCs/>
              </w:rPr>
            </w:pPr>
            <w:permStart w:id="313995694" w:edGrp="everyone" w:colFirst="1" w:colLast="1"/>
            <w:r w:rsidRPr="007847F5">
              <w:rPr>
                <w:rFonts w:asciiTheme="minorHAnsi" w:hAnsiTheme="minorHAnsi" w:cstheme="minorHAnsi"/>
                <w:bCs/>
              </w:rPr>
              <w:t xml:space="preserve">          </w:t>
            </w:r>
          </w:p>
        </w:tc>
      </w:tr>
      <w:tr w:rsidR="005B14A1" w:rsidRPr="007847F5" w14:paraId="3520531D" w14:textId="77777777" w:rsidTr="005B14A1">
        <w:trPr>
          <w:trHeight w:val="284"/>
        </w:trPr>
        <w:tc>
          <w:tcPr>
            <w:tcW w:w="2875" w:type="dxa"/>
            <w:tcBorders>
              <w:top w:val="single" w:sz="4" w:space="0" w:color="auto"/>
              <w:left w:val="single" w:sz="4" w:space="0" w:color="auto"/>
              <w:bottom w:val="single" w:sz="4" w:space="0" w:color="auto"/>
              <w:right w:val="single" w:sz="4" w:space="0" w:color="auto"/>
            </w:tcBorders>
            <w:hideMark/>
          </w:tcPr>
          <w:p w14:paraId="0A7C1180" w14:textId="77777777" w:rsidR="005B14A1" w:rsidRPr="007847F5" w:rsidRDefault="005B14A1">
            <w:pPr>
              <w:keepNext/>
              <w:spacing w:before="100" w:beforeAutospacing="1" w:after="100" w:afterAutospacing="1" w:line="0" w:lineRule="atLeast"/>
              <w:outlineLvl w:val="0"/>
              <w:rPr>
                <w:rFonts w:asciiTheme="minorHAnsi" w:hAnsiTheme="minorHAnsi" w:cstheme="minorHAnsi"/>
                <w:b/>
                <w:bCs/>
              </w:rPr>
            </w:pPr>
            <w:permStart w:id="467679622" w:edGrp="everyone" w:colFirst="1" w:colLast="1"/>
            <w:permEnd w:id="313995694"/>
            <w:r w:rsidRPr="007847F5">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54B81592" w14:textId="77777777" w:rsidR="005B14A1" w:rsidRPr="007847F5" w:rsidRDefault="005B14A1">
            <w:pPr>
              <w:spacing w:before="100" w:beforeAutospacing="1" w:after="100" w:afterAutospacing="1" w:line="0" w:lineRule="atLeast"/>
              <w:ind w:left="142" w:right="1217"/>
              <w:rPr>
                <w:rFonts w:asciiTheme="minorHAnsi" w:hAnsiTheme="minorHAnsi" w:cstheme="minorHAnsi"/>
                <w:bCs/>
              </w:rPr>
            </w:pPr>
            <w:r w:rsidRPr="007847F5">
              <w:rPr>
                <w:rFonts w:asciiTheme="minorHAnsi" w:hAnsiTheme="minorHAnsi" w:cstheme="minorHAnsi"/>
                <w:bCs/>
              </w:rPr>
              <w:t xml:space="preserve">          </w:t>
            </w:r>
          </w:p>
        </w:tc>
      </w:tr>
      <w:permEnd w:id="467679622"/>
      <w:tr w:rsidR="005B14A1" w:rsidRPr="007847F5" w14:paraId="7BC26853" w14:textId="77777777" w:rsidTr="005B14A1">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3421478B" w14:textId="77777777" w:rsidR="005B14A1" w:rsidRPr="007847F5" w:rsidRDefault="005B14A1">
            <w:pPr>
              <w:spacing w:before="100" w:beforeAutospacing="1" w:after="100" w:afterAutospacing="1" w:line="0" w:lineRule="atLeast"/>
              <w:ind w:left="142" w:right="1217"/>
              <w:rPr>
                <w:rFonts w:asciiTheme="minorHAnsi" w:hAnsiTheme="minorHAnsi" w:cstheme="minorHAnsi"/>
                <w:b/>
                <w:bCs/>
              </w:rPr>
            </w:pPr>
            <w:r w:rsidRPr="007847F5">
              <w:rPr>
                <w:rFonts w:asciiTheme="minorHAnsi" w:hAnsiTheme="minorHAnsi" w:cstheme="minorHAnsi"/>
                <w:b/>
              </w:rPr>
              <w:t>Institution Information</w:t>
            </w:r>
          </w:p>
        </w:tc>
      </w:tr>
      <w:tr w:rsidR="005B14A1" w:rsidRPr="007847F5" w14:paraId="400DFE74" w14:textId="77777777" w:rsidTr="005B14A1">
        <w:trPr>
          <w:trHeight w:val="284"/>
        </w:trPr>
        <w:tc>
          <w:tcPr>
            <w:tcW w:w="2875" w:type="dxa"/>
            <w:tcBorders>
              <w:top w:val="single" w:sz="4" w:space="0" w:color="auto"/>
              <w:left w:val="single" w:sz="4" w:space="0" w:color="auto"/>
              <w:bottom w:val="single" w:sz="4" w:space="0" w:color="auto"/>
              <w:right w:val="single" w:sz="4" w:space="0" w:color="auto"/>
            </w:tcBorders>
            <w:hideMark/>
          </w:tcPr>
          <w:p w14:paraId="6C292745" w14:textId="77777777" w:rsidR="005B14A1" w:rsidRPr="007847F5" w:rsidRDefault="005B14A1">
            <w:pPr>
              <w:spacing w:before="100" w:beforeAutospacing="1" w:after="100" w:afterAutospacing="1" w:line="0" w:lineRule="atLeast"/>
              <w:ind w:left="142"/>
              <w:jc w:val="center"/>
              <w:rPr>
                <w:rFonts w:asciiTheme="minorHAnsi" w:hAnsiTheme="minorHAnsi" w:cstheme="minorHAnsi"/>
                <w:b/>
                <w:bCs/>
              </w:rPr>
            </w:pPr>
            <w:r w:rsidRPr="007847F5">
              <w:rPr>
                <w:rFonts w:asciiTheme="minorHAnsi" w:hAnsiTheme="minorHAnsi" w:cstheme="minorHAnsi"/>
                <w:b/>
              </w:rPr>
              <w:t>Credential</w:t>
            </w:r>
          </w:p>
        </w:tc>
        <w:tc>
          <w:tcPr>
            <w:tcW w:w="3060" w:type="dxa"/>
            <w:tcBorders>
              <w:top w:val="single" w:sz="4" w:space="0" w:color="auto"/>
              <w:left w:val="single" w:sz="4" w:space="0" w:color="auto"/>
              <w:bottom w:val="single" w:sz="4" w:space="0" w:color="auto"/>
              <w:right w:val="single" w:sz="4" w:space="0" w:color="auto"/>
            </w:tcBorders>
            <w:hideMark/>
          </w:tcPr>
          <w:p w14:paraId="01D46A4C" w14:textId="77777777" w:rsidR="005B14A1" w:rsidRPr="007847F5" w:rsidRDefault="005B14A1">
            <w:pPr>
              <w:spacing w:before="100" w:beforeAutospacing="1" w:after="100" w:afterAutospacing="1" w:line="0" w:lineRule="atLeast"/>
              <w:ind w:left="142" w:right="522"/>
              <w:jc w:val="center"/>
              <w:rPr>
                <w:rFonts w:asciiTheme="minorHAnsi" w:hAnsiTheme="minorHAnsi" w:cstheme="minorHAnsi"/>
                <w:b/>
                <w:bCs/>
              </w:rPr>
            </w:pPr>
            <w:r w:rsidRPr="007847F5">
              <w:rPr>
                <w:rFonts w:asciiTheme="minorHAnsi" w:hAnsiTheme="minorHAnsi" w:cstheme="minorHAnsi"/>
                <w:b/>
                <w:bCs/>
              </w:rPr>
              <w:t>Awarded By</w:t>
            </w:r>
          </w:p>
        </w:tc>
        <w:tc>
          <w:tcPr>
            <w:tcW w:w="2970" w:type="dxa"/>
            <w:tcBorders>
              <w:top w:val="single" w:sz="4" w:space="0" w:color="auto"/>
              <w:left w:val="single" w:sz="4" w:space="0" w:color="auto"/>
              <w:bottom w:val="single" w:sz="4" w:space="0" w:color="auto"/>
              <w:right w:val="single" w:sz="4" w:space="0" w:color="auto"/>
            </w:tcBorders>
            <w:hideMark/>
          </w:tcPr>
          <w:p w14:paraId="4CFE8C32" w14:textId="77777777" w:rsidR="005B14A1" w:rsidRPr="007847F5" w:rsidRDefault="005B14A1">
            <w:pPr>
              <w:spacing w:before="100" w:beforeAutospacing="1" w:after="100" w:afterAutospacing="1" w:line="0" w:lineRule="atLeast"/>
              <w:ind w:left="142" w:right="90"/>
              <w:jc w:val="center"/>
              <w:rPr>
                <w:rFonts w:asciiTheme="minorHAnsi" w:hAnsiTheme="minorHAnsi" w:cstheme="minorHAnsi"/>
                <w:b/>
                <w:bCs/>
              </w:rPr>
            </w:pPr>
            <w:r w:rsidRPr="007847F5">
              <w:rPr>
                <w:rFonts w:asciiTheme="minorHAnsi" w:hAnsiTheme="minorHAnsi" w:cstheme="minorHAnsi"/>
                <w:b/>
                <w:bCs/>
              </w:rPr>
              <w:t>Major/Specialization</w:t>
            </w:r>
          </w:p>
        </w:tc>
        <w:tc>
          <w:tcPr>
            <w:tcW w:w="1530" w:type="dxa"/>
            <w:tcBorders>
              <w:top w:val="single" w:sz="4" w:space="0" w:color="auto"/>
              <w:left w:val="single" w:sz="4" w:space="0" w:color="auto"/>
              <w:bottom w:val="single" w:sz="4" w:space="0" w:color="auto"/>
              <w:right w:val="single" w:sz="4" w:space="0" w:color="auto"/>
            </w:tcBorders>
            <w:hideMark/>
          </w:tcPr>
          <w:p w14:paraId="5C5548E9" w14:textId="77777777" w:rsidR="005B14A1" w:rsidRPr="007847F5" w:rsidRDefault="005B14A1">
            <w:pPr>
              <w:spacing w:before="100" w:beforeAutospacing="1" w:after="100" w:afterAutospacing="1" w:line="0" w:lineRule="atLeast"/>
              <w:ind w:left="142" w:right="58"/>
              <w:jc w:val="center"/>
              <w:rPr>
                <w:rFonts w:asciiTheme="minorHAnsi" w:hAnsiTheme="minorHAnsi" w:cstheme="minorHAnsi"/>
                <w:b/>
                <w:bCs/>
              </w:rPr>
            </w:pPr>
            <w:r w:rsidRPr="007847F5">
              <w:rPr>
                <w:rFonts w:asciiTheme="minorHAnsi" w:hAnsiTheme="minorHAnsi" w:cstheme="minorHAnsi"/>
                <w:b/>
                <w:bCs/>
              </w:rPr>
              <w:t>Year</w:t>
            </w:r>
          </w:p>
        </w:tc>
        <w:tc>
          <w:tcPr>
            <w:tcW w:w="3990" w:type="dxa"/>
            <w:tcBorders>
              <w:top w:val="single" w:sz="4" w:space="0" w:color="auto"/>
              <w:left w:val="single" w:sz="4" w:space="0" w:color="auto"/>
              <w:bottom w:val="single" w:sz="4" w:space="0" w:color="auto"/>
              <w:right w:val="single" w:sz="4" w:space="0" w:color="auto"/>
            </w:tcBorders>
            <w:hideMark/>
          </w:tcPr>
          <w:p w14:paraId="4EDAEEF5" w14:textId="77777777" w:rsidR="005B14A1" w:rsidRPr="007847F5" w:rsidRDefault="005B14A1">
            <w:pPr>
              <w:spacing w:before="100" w:beforeAutospacing="1" w:after="100" w:afterAutospacing="1" w:line="0" w:lineRule="atLeast"/>
              <w:ind w:left="142" w:right="-18"/>
              <w:jc w:val="center"/>
              <w:rPr>
                <w:rFonts w:asciiTheme="minorHAnsi" w:hAnsiTheme="minorHAnsi" w:cstheme="minorHAnsi"/>
                <w:b/>
                <w:bCs/>
              </w:rPr>
            </w:pPr>
            <w:r w:rsidRPr="007847F5">
              <w:rPr>
                <w:rFonts w:asciiTheme="minorHAnsi" w:hAnsiTheme="minorHAnsi" w:cstheme="minorHAnsi"/>
                <w:b/>
                <w:bCs/>
              </w:rPr>
              <w:t>Country</w:t>
            </w:r>
          </w:p>
        </w:tc>
      </w:tr>
      <w:tr w:rsidR="005B14A1" w:rsidRPr="007847F5" w14:paraId="2B31723F" w14:textId="77777777" w:rsidTr="005B14A1">
        <w:trPr>
          <w:trHeight w:val="284"/>
        </w:trPr>
        <w:tc>
          <w:tcPr>
            <w:tcW w:w="2875" w:type="dxa"/>
            <w:tcBorders>
              <w:top w:val="single" w:sz="4" w:space="0" w:color="auto"/>
              <w:left w:val="single" w:sz="4" w:space="0" w:color="auto"/>
              <w:bottom w:val="single" w:sz="4" w:space="0" w:color="auto"/>
              <w:right w:val="single" w:sz="4" w:space="0" w:color="auto"/>
            </w:tcBorders>
            <w:hideMark/>
          </w:tcPr>
          <w:p w14:paraId="73E76C9F" w14:textId="77777777" w:rsidR="005B14A1" w:rsidRPr="007847F5" w:rsidRDefault="005B14A1">
            <w:pPr>
              <w:spacing w:before="100" w:beforeAutospacing="1" w:after="100" w:afterAutospacing="1" w:line="0" w:lineRule="atLeast"/>
              <w:ind w:left="142"/>
              <w:rPr>
                <w:rFonts w:asciiTheme="minorHAnsi" w:hAnsiTheme="minorHAnsi" w:cstheme="minorHAnsi"/>
                <w:bCs/>
              </w:rPr>
            </w:pPr>
            <w:permStart w:id="686952255" w:edGrp="everyone" w:colFirst="0" w:colLast="0"/>
            <w:permStart w:id="502991205" w:edGrp="everyone" w:colFirst="1" w:colLast="1"/>
            <w:permStart w:id="829582087" w:edGrp="everyone" w:colFirst="2" w:colLast="2"/>
            <w:permStart w:id="1416959452" w:edGrp="everyone" w:colFirst="3" w:colLast="3"/>
            <w:permStart w:id="632248786" w:edGrp="everyone" w:colFirst="4" w:colLast="4"/>
            <w:r w:rsidRPr="007847F5">
              <w:rPr>
                <w:rFonts w:asciiTheme="minorHAnsi" w:hAnsiTheme="minorHAnsi" w:cstheme="minorHAnsi"/>
                <w:bCs/>
              </w:rPr>
              <w:t xml:space="preserve">          </w:t>
            </w:r>
          </w:p>
        </w:tc>
        <w:tc>
          <w:tcPr>
            <w:tcW w:w="3060" w:type="dxa"/>
            <w:tcBorders>
              <w:top w:val="single" w:sz="4" w:space="0" w:color="auto"/>
              <w:left w:val="single" w:sz="4" w:space="0" w:color="auto"/>
              <w:bottom w:val="single" w:sz="4" w:space="0" w:color="auto"/>
              <w:right w:val="single" w:sz="4" w:space="0" w:color="auto"/>
            </w:tcBorders>
          </w:tcPr>
          <w:p w14:paraId="103F10B7" w14:textId="77777777" w:rsidR="005B14A1" w:rsidRPr="007847F5" w:rsidRDefault="005B14A1">
            <w:pPr>
              <w:spacing w:before="100" w:beforeAutospacing="1" w:after="100" w:afterAutospacing="1" w:line="0" w:lineRule="atLeast"/>
              <w:ind w:right="522"/>
              <w:rPr>
                <w:rFonts w:asciiTheme="minorHAnsi" w:hAnsiTheme="minorHAnsi" w:cstheme="minorHAnsi"/>
                <w:bCs/>
              </w:rPr>
            </w:pPr>
          </w:p>
        </w:tc>
        <w:tc>
          <w:tcPr>
            <w:tcW w:w="2970" w:type="dxa"/>
            <w:tcBorders>
              <w:top w:val="single" w:sz="4" w:space="0" w:color="auto"/>
              <w:left w:val="single" w:sz="4" w:space="0" w:color="auto"/>
              <w:bottom w:val="single" w:sz="4" w:space="0" w:color="auto"/>
              <w:right w:val="single" w:sz="4" w:space="0" w:color="auto"/>
            </w:tcBorders>
            <w:hideMark/>
          </w:tcPr>
          <w:p w14:paraId="5E71072F" w14:textId="77777777" w:rsidR="005B14A1" w:rsidRPr="007847F5" w:rsidRDefault="005B14A1">
            <w:pPr>
              <w:spacing w:before="100" w:beforeAutospacing="1" w:after="100" w:afterAutospacing="1" w:line="0" w:lineRule="atLeast"/>
              <w:ind w:left="142" w:right="90"/>
              <w:rPr>
                <w:rFonts w:asciiTheme="minorHAnsi" w:hAnsiTheme="minorHAnsi" w:cstheme="minorHAnsi"/>
                <w:bCs/>
              </w:rPr>
            </w:pPr>
            <w:r w:rsidRPr="007847F5">
              <w:rPr>
                <w:rFonts w:asciiTheme="minorHAnsi" w:hAnsiTheme="minorHAnsi" w:cstheme="minorHAnsi"/>
              </w:rPr>
              <w:t xml:space="preserve">         </w:t>
            </w:r>
          </w:p>
        </w:tc>
        <w:tc>
          <w:tcPr>
            <w:tcW w:w="1530" w:type="dxa"/>
            <w:tcBorders>
              <w:top w:val="single" w:sz="4" w:space="0" w:color="auto"/>
              <w:left w:val="single" w:sz="4" w:space="0" w:color="auto"/>
              <w:bottom w:val="single" w:sz="4" w:space="0" w:color="auto"/>
              <w:right w:val="single" w:sz="4" w:space="0" w:color="auto"/>
            </w:tcBorders>
            <w:hideMark/>
          </w:tcPr>
          <w:p w14:paraId="312D7396" w14:textId="77777777" w:rsidR="005B14A1" w:rsidRPr="007847F5" w:rsidRDefault="005B14A1">
            <w:pPr>
              <w:spacing w:before="100" w:beforeAutospacing="1" w:after="100" w:afterAutospacing="1" w:line="0" w:lineRule="atLeast"/>
              <w:ind w:left="142" w:right="58"/>
              <w:rPr>
                <w:rFonts w:asciiTheme="minorHAnsi" w:hAnsiTheme="minorHAnsi" w:cstheme="minorHAnsi"/>
                <w:bCs/>
              </w:rPr>
            </w:pPr>
            <w:r w:rsidRPr="007847F5">
              <w:rPr>
                <w:rFonts w:asciiTheme="minorHAnsi" w:hAnsiTheme="minorHAnsi" w:cstheme="minorHAnsi"/>
                <w:bCs/>
              </w:rPr>
              <w:fldChar w:fldCharType="begin">
                <w:ffData>
                  <w:name w:val="Text15"/>
                  <w:enabled/>
                  <w:calcOnExit w:val="0"/>
                  <w:textInput>
                    <w:type w:val="number"/>
                  </w:textInput>
                </w:ffData>
              </w:fldChar>
            </w:r>
            <w:bookmarkStart w:id="2" w:name="Text15"/>
            <w:r w:rsidRPr="007847F5">
              <w:rPr>
                <w:rFonts w:asciiTheme="minorHAnsi" w:hAnsiTheme="minorHAnsi" w:cstheme="minorHAnsi"/>
                <w:bCs/>
              </w:rPr>
              <w:instrText xml:space="preserve"> FORMTEXT </w:instrText>
            </w:r>
            <w:r w:rsidRPr="007847F5">
              <w:rPr>
                <w:rFonts w:asciiTheme="minorHAnsi" w:hAnsiTheme="minorHAnsi" w:cstheme="minorHAnsi"/>
                <w:bCs/>
              </w:rPr>
            </w:r>
            <w:r w:rsidRPr="007847F5">
              <w:rPr>
                <w:rFonts w:asciiTheme="minorHAnsi" w:hAnsiTheme="minorHAnsi" w:cstheme="minorHAnsi"/>
                <w:bCs/>
              </w:rPr>
              <w:fldChar w:fldCharType="separate"/>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rPr>
              <w:fldChar w:fldCharType="end"/>
            </w:r>
            <w:bookmarkEnd w:id="2"/>
          </w:p>
        </w:tc>
        <w:tc>
          <w:tcPr>
            <w:tcW w:w="3990" w:type="dxa"/>
            <w:tcBorders>
              <w:top w:val="single" w:sz="4" w:space="0" w:color="auto"/>
              <w:left w:val="single" w:sz="4" w:space="0" w:color="auto"/>
              <w:bottom w:val="single" w:sz="4" w:space="0" w:color="auto"/>
              <w:right w:val="single" w:sz="4" w:space="0" w:color="auto"/>
            </w:tcBorders>
            <w:hideMark/>
          </w:tcPr>
          <w:p w14:paraId="37B80F58" w14:textId="77777777" w:rsidR="005B14A1" w:rsidRPr="007847F5" w:rsidRDefault="005B14A1">
            <w:pPr>
              <w:spacing w:before="100" w:beforeAutospacing="1" w:after="100" w:afterAutospacing="1" w:line="0" w:lineRule="atLeast"/>
              <w:ind w:left="142" w:right="72"/>
              <w:rPr>
                <w:rFonts w:asciiTheme="minorHAnsi" w:hAnsiTheme="minorHAnsi" w:cstheme="minorHAnsi"/>
                <w:bCs/>
              </w:rPr>
            </w:pPr>
            <w:r w:rsidRPr="007847F5">
              <w:rPr>
                <w:rFonts w:asciiTheme="minorHAnsi" w:hAnsiTheme="minorHAnsi" w:cstheme="minorHAnsi"/>
                <w:bCs/>
              </w:rPr>
              <w:fldChar w:fldCharType="begin">
                <w:ffData>
                  <w:name w:val="Text19"/>
                  <w:enabled/>
                  <w:calcOnExit w:val="0"/>
                  <w:textInput/>
                </w:ffData>
              </w:fldChar>
            </w:r>
            <w:bookmarkStart w:id="3" w:name="Text19"/>
            <w:r w:rsidRPr="007847F5">
              <w:rPr>
                <w:rFonts w:asciiTheme="minorHAnsi" w:hAnsiTheme="minorHAnsi" w:cstheme="minorHAnsi"/>
                <w:bCs/>
              </w:rPr>
              <w:instrText xml:space="preserve"> FORMTEXT </w:instrText>
            </w:r>
            <w:r w:rsidRPr="007847F5">
              <w:rPr>
                <w:rFonts w:asciiTheme="minorHAnsi" w:hAnsiTheme="minorHAnsi" w:cstheme="minorHAnsi"/>
                <w:bCs/>
              </w:rPr>
            </w:r>
            <w:r w:rsidRPr="007847F5">
              <w:rPr>
                <w:rFonts w:asciiTheme="minorHAnsi" w:hAnsiTheme="minorHAnsi" w:cstheme="minorHAnsi"/>
                <w:bCs/>
              </w:rPr>
              <w:fldChar w:fldCharType="separate"/>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rPr>
              <w:fldChar w:fldCharType="end"/>
            </w:r>
            <w:bookmarkEnd w:id="3"/>
          </w:p>
        </w:tc>
      </w:tr>
      <w:permStart w:id="1790990494" w:edGrp="everyone" w:colFirst="0" w:colLast="0"/>
      <w:permStart w:id="857413961" w:edGrp="everyone" w:colFirst="1" w:colLast="1"/>
      <w:permStart w:id="1102728785" w:edGrp="everyone" w:colFirst="2" w:colLast="2"/>
      <w:permStart w:id="846743754" w:edGrp="everyone" w:colFirst="3" w:colLast="3"/>
      <w:permStart w:id="141522211" w:edGrp="everyone" w:colFirst="4" w:colLast="4"/>
      <w:permEnd w:id="686952255"/>
      <w:permEnd w:id="502991205"/>
      <w:permEnd w:id="829582087"/>
      <w:permEnd w:id="1416959452"/>
      <w:permEnd w:id="632248786"/>
      <w:tr w:rsidR="005B14A1" w:rsidRPr="007847F5" w14:paraId="1A2D92AF" w14:textId="77777777" w:rsidTr="005B14A1">
        <w:trPr>
          <w:trHeight w:val="284"/>
        </w:trPr>
        <w:tc>
          <w:tcPr>
            <w:tcW w:w="2875" w:type="dxa"/>
            <w:tcBorders>
              <w:top w:val="single" w:sz="4" w:space="0" w:color="auto"/>
              <w:left w:val="single" w:sz="4" w:space="0" w:color="auto"/>
              <w:bottom w:val="single" w:sz="4" w:space="0" w:color="auto"/>
              <w:right w:val="single" w:sz="4" w:space="0" w:color="auto"/>
            </w:tcBorders>
            <w:hideMark/>
          </w:tcPr>
          <w:p w14:paraId="22F8951C" w14:textId="77777777" w:rsidR="005B14A1" w:rsidRPr="007847F5" w:rsidRDefault="005B14A1">
            <w:pPr>
              <w:spacing w:before="100" w:beforeAutospacing="1" w:after="100" w:afterAutospacing="1" w:line="0" w:lineRule="atLeast"/>
              <w:ind w:left="142"/>
              <w:rPr>
                <w:rFonts w:asciiTheme="minorHAnsi" w:hAnsiTheme="minorHAnsi" w:cstheme="minorHAnsi"/>
              </w:rPr>
            </w:pPr>
            <w:r w:rsidRPr="007847F5">
              <w:rPr>
                <w:rFonts w:asciiTheme="minorHAnsi" w:hAnsiTheme="minorHAnsi" w:cstheme="minorHAnsi"/>
              </w:rPr>
              <w:fldChar w:fldCharType="begin">
                <w:ffData>
                  <w:name w:val="Text4"/>
                  <w:enabled/>
                  <w:calcOnExit w:val="0"/>
                  <w:textInput/>
                </w:ffData>
              </w:fldChar>
            </w:r>
            <w:bookmarkStart w:id="4" w:name="Text4"/>
            <w:r w:rsidRPr="007847F5">
              <w:rPr>
                <w:rFonts w:asciiTheme="minorHAnsi" w:hAnsiTheme="minorHAnsi" w:cstheme="minorHAnsi"/>
              </w:rPr>
              <w:instrText xml:space="preserve"> FORMTEXT </w:instrText>
            </w:r>
            <w:r w:rsidRPr="007847F5">
              <w:rPr>
                <w:rFonts w:asciiTheme="minorHAnsi" w:hAnsiTheme="minorHAnsi" w:cstheme="minorHAnsi"/>
              </w:rPr>
            </w:r>
            <w:r w:rsidRPr="007847F5">
              <w:rPr>
                <w:rFonts w:asciiTheme="minorHAnsi" w:hAnsiTheme="minorHAnsi" w:cstheme="minorHAnsi"/>
              </w:rPr>
              <w:fldChar w:fldCharType="separate"/>
            </w:r>
            <w:r w:rsidRPr="007847F5">
              <w:rPr>
                <w:rFonts w:asciiTheme="minorHAnsi" w:hAnsiTheme="minorHAnsi" w:cstheme="minorHAnsi"/>
                <w:noProof/>
              </w:rPr>
              <w:t> </w:t>
            </w:r>
            <w:r w:rsidRPr="007847F5">
              <w:rPr>
                <w:rFonts w:asciiTheme="minorHAnsi" w:hAnsiTheme="minorHAnsi" w:cstheme="minorHAnsi"/>
                <w:noProof/>
              </w:rPr>
              <w:t> </w:t>
            </w:r>
            <w:r w:rsidRPr="007847F5">
              <w:rPr>
                <w:rFonts w:asciiTheme="minorHAnsi" w:hAnsiTheme="minorHAnsi" w:cstheme="minorHAnsi"/>
                <w:noProof/>
              </w:rPr>
              <w:t> </w:t>
            </w:r>
            <w:r w:rsidRPr="007847F5">
              <w:rPr>
                <w:rFonts w:asciiTheme="minorHAnsi" w:hAnsiTheme="minorHAnsi" w:cstheme="minorHAnsi"/>
                <w:noProof/>
              </w:rPr>
              <w:t> </w:t>
            </w:r>
            <w:r w:rsidRPr="007847F5">
              <w:rPr>
                <w:rFonts w:asciiTheme="minorHAnsi" w:hAnsiTheme="minorHAnsi" w:cstheme="minorHAnsi"/>
                <w:noProof/>
              </w:rPr>
              <w:t> </w:t>
            </w:r>
            <w:r w:rsidRPr="007847F5">
              <w:rPr>
                <w:rFonts w:asciiTheme="minorHAnsi" w:hAnsiTheme="minorHAnsi" w:cstheme="minorHAnsi"/>
              </w:rPr>
              <w:fldChar w:fldCharType="end"/>
            </w:r>
            <w:bookmarkEnd w:id="4"/>
          </w:p>
        </w:tc>
        <w:tc>
          <w:tcPr>
            <w:tcW w:w="3060" w:type="dxa"/>
            <w:tcBorders>
              <w:top w:val="single" w:sz="4" w:space="0" w:color="auto"/>
              <w:left w:val="single" w:sz="4" w:space="0" w:color="auto"/>
              <w:bottom w:val="single" w:sz="4" w:space="0" w:color="auto"/>
              <w:right w:val="single" w:sz="4" w:space="0" w:color="auto"/>
            </w:tcBorders>
            <w:hideMark/>
          </w:tcPr>
          <w:p w14:paraId="357D0BD2" w14:textId="77777777" w:rsidR="005B14A1" w:rsidRPr="007847F5" w:rsidRDefault="005B14A1">
            <w:pPr>
              <w:spacing w:before="100" w:beforeAutospacing="1" w:after="100" w:afterAutospacing="1" w:line="0" w:lineRule="atLeast"/>
              <w:ind w:left="142" w:right="522"/>
              <w:rPr>
                <w:rFonts w:asciiTheme="minorHAnsi" w:hAnsiTheme="minorHAnsi" w:cstheme="minorHAnsi"/>
                <w:bCs/>
              </w:rPr>
            </w:pPr>
            <w:r w:rsidRPr="007847F5">
              <w:rPr>
                <w:rFonts w:asciiTheme="minorHAnsi" w:hAnsiTheme="minorHAnsi" w:cstheme="minorHAnsi"/>
                <w:bCs/>
              </w:rPr>
              <w:fldChar w:fldCharType="begin">
                <w:ffData>
                  <w:name w:val="Text8"/>
                  <w:enabled/>
                  <w:calcOnExit w:val="0"/>
                  <w:textInput/>
                </w:ffData>
              </w:fldChar>
            </w:r>
            <w:bookmarkStart w:id="5" w:name="Text8"/>
            <w:r w:rsidRPr="007847F5">
              <w:rPr>
                <w:rFonts w:asciiTheme="minorHAnsi" w:hAnsiTheme="minorHAnsi" w:cstheme="minorHAnsi"/>
                <w:bCs/>
              </w:rPr>
              <w:instrText xml:space="preserve"> FORMTEXT </w:instrText>
            </w:r>
            <w:r w:rsidRPr="007847F5">
              <w:rPr>
                <w:rFonts w:asciiTheme="minorHAnsi" w:hAnsiTheme="minorHAnsi" w:cstheme="minorHAnsi"/>
                <w:bCs/>
              </w:rPr>
            </w:r>
            <w:r w:rsidRPr="007847F5">
              <w:rPr>
                <w:rFonts w:asciiTheme="minorHAnsi" w:hAnsiTheme="minorHAnsi" w:cstheme="minorHAnsi"/>
                <w:bCs/>
              </w:rPr>
              <w:fldChar w:fldCharType="separate"/>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rPr>
              <w:fldChar w:fldCharType="end"/>
            </w:r>
            <w:bookmarkEnd w:id="5"/>
          </w:p>
        </w:tc>
        <w:tc>
          <w:tcPr>
            <w:tcW w:w="2970" w:type="dxa"/>
            <w:tcBorders>
              <w:top w:val="single" w:sz="4" w:space="0" w:color="auto"/>
              <w:left w:val="single" w:sz="4" w:space="0" w:color="auto"/>
              <w:bottom w:val="single" w:sz="4" w:space="0" w:color="auto"/>
              <w:right w:val="single" w:sz="4" w:space="0" w:color="auto"/>
            </w:tcBorders>
            <w:hideMark/>
          </w:tcPr>
          <w:p w14:paraId="193B370E" w14:textId="77777777" w:rsidR="005B14A1" w:rsidRPr="007847F5" w:rsidRDefault="005B14A1">
            <w:pPr>
              <w:spacing w:before="100" w:beforeAutospacing="1" w:after="100" w:afterAutospacing="1" w:line="0" w:lineRule="atLeast"/>
              <w:ind w:left="142" w:right="90"/>
              <w:rPr>
                <w:rFonts w:asciiTheme="minorHAnsi" w:hAnsiTheme="minorHAnsi" w:cstheme="minorHAnsi"/>
                <w:bCs/>
              </w:rPr>
            </w:pPr>
            <w:r w:rsidRPr="007847F5">
              <w:rPr>
                <w:rFonts w:asciiTheme="minorHAnsi" w:hAnsiTheme="minorHAnsi" w:cstheme="minorHAnsi"/>
                <w:bCs/>
              </w:rPr>
              <w:fldChar w:fldCharType="begin">
                <w:ffData>
                  <w:name w:val="Text12"/>
                  <w:enabled/>
                  <w:calcOnExit w:val="0"/>
                  <w:textInput/>
                </w:ffData>
              </w:fldChar>
            </w:r>
            <w:bookmarkStart w:id="6" w:name="Text12"/>
            <w:r w:rsidRPr="007847F5">
              <w:rPr>
                <w:rFonts w:asciiTheme="minorHAnsi" w:hAnsiTheme="minorHAnsi" w:cstheme="minorHAnsi"/>
                <w:bCs/>
              </w:rPr>
              <w:instrText xml:space="preserve"> FORMTEXT </w:instrText>
            </w:r>
            <w:r w:rsidRPr="007847F5">
              <w:rPr>
                <w:rFonts w:asciiTheme="minorHAnsi" w:hAnsiTheme="minorHAnsi" w:cstheme="minorHAnsi"/>
                <w:bCs/>
              </w:rPr>
            </w:r>
            <w:r w:rsidRPr="007847F5">
              <w:rPr>
                <w:rFonts w:asciiTheme="minorHAnsi" w:hAnsiTheme="minorHAnsi" w:cstheme="minorHAnsi"/>
                <w:bCs/>
              </w:rPr>
              <w:fldChar w:fldCharType="separate"/>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rPr>
              <w:fldChar w:fldCharType="end"/>
            </w:r>
            <w:bookmarkEnd w:id="6"/>
          </w:p>
        </w:tc>
        <w:tc>
          <w:tcPr>
            <w:tcW w:w="1530" w:type="dxa"/>
            <w:tcBorders>
              <w:top w:val="single" w:sz="4" w:space="0" w:color="auto"/>
              <w:left w:val="single" w:sz="4" w:space="0" w:color="auto"/>
              <w:bottom w:val="single" w:sz="4" w:space="0" w:color="auto"/>
              <w:right w:val="single" w:sz="4" w:space="0" w:color="auto"/>
            </w:tcBorders>
            <w:hideMark/>
          </w:tcPr>
          <w:p w14:paraId="0FBBDDAB" w14:textId="77777777" w:rsidR="005B14A1" w:rsidRPr="007847F5" w:rsidRDefault="005B14A1">
            <w:pPr>
              <w:spacing w:before="100" w:beforeAutospacing="1" w:after="100" w:afterAutospacing="1" w:line="0" w:lineRule="atLeast"/>
              <w:ind w:left="142" w:right="58"/>
              <w:rPr>
                <w:rFonts w:asciiTheme="minorHAnsi" w:hAnsiTheme="minorHAnsi" w:cstheme="minorHAnsi"/>
                <w:bCs/>
              </w:rPr>
            </w:pPr>
            <w:r w:rsidRPr="007847F5">
              <w:rPr>
                <w:rFonts w:asciiTheme="minorHAnsi" w:hAnsiTheme="minorHAnsi" w:cstheme="minorHAnsi"/>
                <w:bCs/>
              </w:rPr>
              <w:fldChar w:fldCharType="begin">
                <w:ffData>
                  <w:name w:val="Text16"/>
                  <w:enabled/>
                  <w:calcOnExit w:val="0"/>
                  <w:textInput>
                    <w:type w:val="number"/>
                  </w:textInput>
                </w:ffData>
              </w:fldChar>
            </w:r>
            <w:bookmarkStart w:id="7" w:name="Text16"/>
            <w:r w:rsidRPr="007847F5">
              <w:rPr>
                <w:rFonts w:asciiTheme="minorHAnsi" w:hAnsiTheme="minorHAnsi" w:cstheme="minorHAnsi"/>
                <w:bCs/>
              </w:rPr>
              <w:instrText xml:space="preserve"> FORMTEXT </w:instrText>
            </w:r>
            <w:r w:rsidRPr="007847F5">
              <w:rPr>
                <w:rFonts w:asciiTheme="minorHAnsi" w:hAnsiTheme="minorHAnsi" w:cstheme="minorHAnsi"/>
                <w:bCs/>
              </w:rPr>
            </w:r>
            <w:r w:rsidRPr="007847F5">
              <w:rPr>
                <w:rFonts w:asciiTheme="minorHAnsi" w:hAnsiTheme="minorHAnsi" w:cstheme="minorHAnsi"/>
                <w:bCs/>
              </w:rPr>
              <w:fldChar w:fldCharType="separate"/>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rPr>
              <w:fldChar w:fldCharType="end"/>
            </w:r>
            <w:bookmarkEnd w:id="7"/>
          </w:p>
        </w:tc>
        <w:tc>
          <w:tcPr>
            <w:tcW w:w="3990" w:type="dxa"/>
            <w:tcBorders>
              <w:top w:val="single" w:sz="4" w:space="0" w:color="auto"/>
              <w:left w:val="single" w:sz="4" w:space="0" w:color="auto"/>
              <w:bottom w:val="single" w:sz="4" w:space="0" w:color="auto"/>
              <w:right w:val="single" w:sz="4" w:space="0" w:color="auto"/>
            </w:tcBorders>
            <w:hideMark/>
          </w:tcPr>
          <w:p w14:paraId="3533AAD6" w14:textId="77777777" w:rsidR="005B14A1" w:rsidRPr="007847F5" w:rsidRDefault="005B14A1">
            <w:pPr>
              <w:spacing w:before="100" w:beforeAutospacing="1" w:after="100" w:afterAutospacing="1" w:line="0" w:lineRule="atLeast"/>
              <w:ind w:left="142" w:right="-18"/>
              <w:rPr>
                <w:rFonts w:asciiTheme="minorHAnsi" w:hAnsiTheme="minorHAnsi" w:cstheme="minorHAnsi"/>
                <w:bCs/>
              </w:rPr>
            </w:pPr>
            <w:r w:rsidRPr="007847F5">
              <w:rPr>
                <w:rFonts w:asciiTheme="minorHAnsi" w:hAnsiTheme="minorHAnsi" w:cstheme="minorHAnsi"/>
                <w:bCs/>
              </w:rPr>
              <w:fldChar w:fldCharType="begin">
                <w:ffData>
                  <w:name w:val="Text20"/>
                  <w:enabled/>
                  <w:calcOnExit w:val="0"/>
                  <w:textInput/>
                </w:ffData>
              </w:fldChar>
            </w:r>
            <w:bookmarkStart w:id="8" w:name="Text20"/>
            <w:r w:rsidRPr="007847F5">
              <w:rPr>
                <w:rFonts w:asciiTheme="minorHAnsi" w:hAnsiTheme="minorHAnsi" w:cstheme="minorHAnsi"/>
                <w:bCs/>
              </w:rPr>
              <w:instrText xml:space="preserve"> FORMTEXT </w:instrText>
            </w:r>
            <w:r w:rsidRPr="007847F5">
              <w:rPr>
                <w:rFonts w:asciiTheme="minorHAnsi" w:hAnsiTheme="minorHAnsi" w:cstheme="minorHAnsi"/>
                <w:bCs/>
              </w:rPr>
            </w:r>
            <w:r w:rsidRPr="007847F5">
              <w:rPr>
                <w:rFonts w:asciiTheme="minorHAnsi" w:hAnsiTheme="minorHAnsi" w:cstheme="minorHAnsi"/>
                <w:bCs/>
              </w:rPr>
              <w:fldChar w:fldCharType="separate"/>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rPr>
              <w:fldChar w:fldCharType="end"/>
            </w:r>
            <w:bookmarkEnd w:id="8"/>
          </w:p>
        </w:tc>
      </w:tr>
      <w:permStart w:id="1848126075" w:edGrp="everyone" w:colFirst="0" w:colLast="0"/>
      <w:permStart w:id="74333481" w:edGrp="everyone" w:colFirst="1" w:colLast="1"/>
      <w:permStart w:id="1759515441" w:edGrp="everyone" w:colFirst="2" w:colLast="2"/>
      <w:permStart w:id="1139486961" w:edGrp="everyone" w:colFirst="3" w:colLast="3"/>
      <w:permStart w:id="100420489" w:edGrp="everyone" w:colFirst="4" w:colLast="4"/>
      <w:permEnd w:id="1790990494"/>
      <w:permEnd w:id="857413961"/>
      <w:permEnd w:id="1102728785"/>
      <w:permEnd w:id="846743754"/>
      <w:permEnd w:id="141522211"/>
      <w:tr w:rsidR="005B14A1" w:rsidRPr="007847F5" w14:paraId="27A19459" w14:textId="77777777" w:rsidTr="005B14A1">
        <w:trPr>
          <w:trHeight w:val="284"/>
        </w:trPr>
        <w:tc>
          <w:tcPr>
            <w:tcW w:w="2875" w:type="dxa"/>
            <w:tcBorders>
              <w:top w:val="single" w:sz="4" w:space="0" w:color="auto"/>
              <w:left w:val="single" w:sz="4" w:space="0" w:color="auto"/>
              <w:bottom w:val="single" w:sz="4" w:space="0" w:color="auto"/>
              <w:right w:val="single" w:sz="4" w:space="0" w:color="auto"/>
            </w:tcBorders>
            <w:hideMark/>
          </w:tcPr>
          <w:p w14:paraId="61610D3A" w14:textId="77777777" w:rsidR="005B14A1" w:rsidRPr="007847F5" w:rsidRDefault="005B14A1">
            <w:pPr>
              <w:spacing w:before="100" w:beforeAutospacing="1" w:after="100" w:afterAutospacing="1" w:line="0" w:lineRule="atLeast"/>
              <w:ind w:left="142"/>
              <w:rPr>
                <w:rFonts w:asciiTheme="minorHAnsi" w:hAnsiTheme="minorHAnsi" w:cstheme="minorHAnsi"/>
              </w:rPr>
            </w:pPr>
            <w:r w:rsidRPr="007847F5">
              <w:rPr>
                <w:rFonts w:asciiTheme="minorHAnsi" w:hAnsiTheme="minorHAnsi" w:cstheme="minorHAnsi"/>
              </w:rPr>
              <w:fldChar w:fldCharType="begin">
                <w:ffData>
                  <w:name w:val="Text5"/>
                  <w:enabled/>
                  <w:calcOnExit w:val="0"/>
                  <w:textInput/>
                </w:ffData>
              </w:fldChar>
            </w:r>
            <w:bookmarkStart w:id="9" w:name="Text5"/>
            <w:r w:rsidRPr="007847F5">
              <w:rPr>
                <w:rFonts w:asciiTheme="minorHAnsi" w:hAnsiTheme="minorHAnsi" w:cstheme="minorHAnsi"/>
              </w:rPr>
              <w:instrText xml:space="preserve"> FORMTEXT </w:instrText>
            </w:r>
            <w:r w:rsidRPr="007847F5">
              <w:rPr>
                <w:rFonts w:asciiTheme="minorHAnsi" w:hAnsiTheme="minorHAnsi" w:cstheme="minorHAnsi"/>
              </w:rPr>
            </w:r>
            <w:r w:rsidRPr="007847F5">
              <w:rPr>
                <w:rFonts w:asciiTheme="minorHAnsi" w:hAnsiTheme="minorHAnsi" w:cstheme="minorHAnsi"/>
              </w:rPr>
              <w:fldChar w:fldCharType="separate"/>
            </w:r>
            <w:r w:rsidRPr="007847F5">
              <w:rPr>
                <w:rFonts w:asciiTheme="minorHAnsi" w:hAnsiTheme="minorHAnsi" w:cstheme="minorHAnsi"/>
                <w:noProof/>
              </w:rPr>
              <w:t> </w:t>
            </w:r>
            <w:r w:rsidRPr="007847F5">
              <w:rPr>
                <w:rFonts w:asciiTheme="minorHAnsi" w:hAnsiTheme="minorHAnsi" w:cstheme="minorHAnsi"/>
                <w:noProof/>
              </w:rPr>
              <w:t> </w:t>
            </w:r>
            <w:r w:rsidRPr="007847F5">
              <w:rPr>
                <w:rFonts w:asciiTheme="minorHAnsi" w:hAnsiTheme="minorHAnsi" w:cstheme="minorHAnsi"/>
                <w:noProof/>
              </w:rPr>
              <w:t> </w:t>
            </w:r>
            <w:r w:rsidRPr="007847F5">
              <w:rPr>
                <w:rFonts w:asciiTheme="minorHAnsi" w:hAnsiTheme="minorHAnsi" w:cstheme="minorHAnsi"/>
                <w:noProof/>
              </w:rPr>
              <w:t> </w:t>
            </w:r>
            <w:r w:rsidRPr="007847F5">
              <w:rPr>
                <w:rFonts w:asciiTheme="minorHAnsi" w:hAnsiTheme="minorHAnsi" w:cstheme="minorHAnsi"/>
                <w:noProof/>
              </w:rPr>
              <w:t> </w:t>
            </w:r>
            <w:r w:rsidRPr="007847F5">
              <w:rPr>
                <w:rFonts w:asciiTheme="minorHAnsi" w:hAnsiTheme="minorHAnsi" w:cstheme="minorHAnsi"/>
              </w:rPr>
              <w:fldChar w:fldCharType="end"/>
            </w:r>
            <w:bookmarkEnd w:id="9"/>
          </w:p>
        </w:tc>
        <w:tc>
          <w:tcPr>
            <w:tcW w:w="3060" w:type="dxa"/>
            <w:tcBorders>
              <w:top w:val="single" w:sz="4" w:space="0" w:color="auto"/>
              <w:left w:val="single" w:sz="4" w:space="0" w:color="auto"/>
              <w:bottom w:val="single" w:sz="4" w:space="0" w:color="auto"/>
              <w:right w:val="single" w:sz="4" w:space="0" w:color="auto"/>
            </w:tcBorders>
            <w:hideMark/>
          </w:tcPr>
          <w:p w14:paraId="6345591D" w14:textId="77777777" w:rsidR="005B14A1" w:rsidRPr="007847F5" w:rsidRDefault="005B14A1">
            <w:pPr>
              <w:spacing w:before="100" w:beforeAutospacing="1" w:after="100" w:afterAutospacing="1" w:line="0" w:lineRule="atLeast"/>
              <w:ind w:left="142" w:right="522"/>
              <w:rPr>
                <w:rFonts w:asciiTheme="minorHAnsi" w:hAnsiTheme="minorHAnsi" w:cstheme="minorHAnsi"/>
                <w:bCs/>
              </w:rPr>
            </w:pPr>
            <w:r w:rsidRPr="007847F5">
              <w:rPr>
                <w:rFonts w:asciiTheme="minorHAnsi" w:hAnsiTheme="minorHAnsi" w:cstheme="minorHAnsi"/>
                <w:bCs/>
              </w:rPr>
              <w:t xml:space="preserve">          </w:t>
            </w:r>
          </w:p>
        </w:tc>
        <w:tc>
          <w:tcPr>
            <w:tcW w:w="2970" w:type="dxa"/>
            <w:tcBorders>
              <w:top w:val="single" w:sz="4" w:space="0" w:color="auto"/>
              <w:left w:val="single" w:sz="4" w:space="0" w:color="auto"/>
              <w:bottom w:val="single" w:sz="4" w:space="0" w:color="auto"/>
              <w:right w:val="single" w:sz="4" w:space="0" w:color="auto"/>
            </w:tcBorders>
            <w:hideMark/>
          </w:tcPr>
          <w:p w14:paraId="76788EB7" w14:textId="77777777" w:rsidR="005B14A1" w:rsidRPr="007847F5" w:rsidRDefault="005B14A1">
            <w:pPr>
              <w:spacing w:before="100" w:beforeAutospacing="1" w:after="100" w:afterAutospacing="1" w:line="0" w:lineRule="atLeast"/>
              <w:ind w:left="142" w:right="90"/>
              <w:rPr>
                <w:rFonts w:asciiTheme="minorHAnsi" w:hAnsiTheme="minorHAnsi" w:cstheme="minorHAnsi"/>
                <w:bCs/>
              </w:rPr>
            </w:pPr>
            <w:r w:rsidRPr="007847F5">
              <w:rPr>
                <w:rFonts w:asciiTheme="minorHAnsi" w:hAnsiTheme="minorHAnsi" w:cstheme="minorHAnsi"/>
                <w:bCs/>
              </w:rPr>
              <w:fldChar w:fldCharType="begin">
                <w:ffData>
                  <w:name w:val="Text13"/>
                  <w:enabled/>
                  <w:calcOnExit w:val="0"/>
                  <w:textInput/>
                </w:ffData>
              </w:fldChar>
            </w:r>
            <w:bookmarkStart w:id="10" w:name="Text13"/>
            <w:r w:rsidRPr="007847F5">
              <w:rPr>
                <w:rFonts w:asciiTheme="minorHAnsi" w:hAnsiTheme="minorHAnsi" w:cstheme="minorHAnsi"/>
                <w:bCs/>
              </w:rPr>
              <w:instrText xml:space="preserve"> FORMTEXT </w:instrText>
            </w:r>
            <w:r w:rsidRPr="007847F5">
              <w:rPr>
                <w:rFonts w:asciiTheme="minorHAnsi" w:hAnsiTheme="minorHAnsi" w:cstheme="minorHAnsi"/>
                <w:bCs/>
              </w:rPr>
            </w:r>
            <w:r w:rsidRPr="007847F5">
              <w:rPr>
                <w:rFonts w:asciiTheme="minorHAnsi" w:hAnsiTheme="minorHAnsi" w:cstheme="minorHAnsi"/>
                <w:bCs/>
              </w:rPr>
              <w:fldChar w:fldCharType="separate"/>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rPr>
              <w:fldChar w:fldCharType="end"/>
            </w:r>
            <w:bookmarkEnd w:id="10"/>
          </w:p>
        </w:tc>
        <w:tc>
          <w:tcPr>
            <w:tcW w:w="1530" w:type="dxa"/>
            <w:tcBorders>
              <w:top w:val="single" w:sz="4" w:space="0" w:color="auto"/>
              <w:left w:val="single" w:sz="4" w:space="0" w:color="auto"/>
              <w:bottom w:val="single" w:sz="4" w:space="0" w:color="auto"/>
              <w:right w:val="single" w:sz="4" w:space="0" w:color="auto"/>
            </w:tcBorders>
            <w:hideMark/>
          </w:tcPr>
          <w:p w14:paraId="0A07F2E0" w14:textId="77777777" w:rsidR="005B14A1" w:rsidRPr="007847F5" w:rsidRDefault="005B14A1">
            <w:pPr>
              <w:spacing w:before="100" w:beforeAutospacing="1" w:after="100" w:afterAutospacing="1" w:line="0" w:lineRule="atLeast"/>
              <w:ind w:left="142" w:right="58"/>
              <w:rPr>
                <w:rFonts w:asciiTheme="minorHAnsi" w:hAnsiTheme="minorHAnsi" w:cstheme="minorHAnsi"/>
                <w:bCs/>
              </w:rPr>
            </w:pPr>
            <w:r w:rsidRPr="007847F5">
              <w:rPr>
                <w:rFonts w:asciiTheme="minorHAnsi" w:hAnsiTheme="minorHAnsi" w:cstheme="minorHAnsi"/>
                <w:bCs/>
              </w:rPr>
              <w:fldChar w:fldCharType="begin">
                <w:ffData>
                  <w:name w:val="Text17"/>
                  <w:enabled/>
                  <w:calcOnExit w:val="0"/>
                  <w:textInput>
                    <w:type w:val="number"/>
                  </w:textInput>
                </w:ffData>
              </w:fldChar>
            </w:r>
            <w:bookmarkStart w:id="11" w:name="Text17"/>
            <w:r w:rsidRPr="007847F5">
              <w:rPr>
                <w:rFonts w:asciiTheme="minorHAnsi" w:hAnsiTheme="minorHAnsi" w:cstheme="minorHAnsi"/>
                <w:bCs/>
              </w:rPr>
              <w:instrText xml:space="preserve"> FORMTEXT </w:instrText>
            </w:r>
            <w:r w:rsidRPr="007847F5">
              <w:rPr>
                <w:rFonts w:asciiTheme="minorHAnsi" w:hAnsiTheme="minorHAnsi" w:cstheme="minorHAnsi"/>
                <w:bCs/>
              </w:rPr>
            </w:r>
            <w:r w:rsidRPr="007847F5">
              <w:rPr>
                <w:rFonts w:asciiTheme="minorHAnsi" w:hAnsiTheme="minorHAnsi" w:cstheme="minorHAnsi"/>
                <w:bCs/>
              </w:rPr>
              <w:fldChar w:fldCharType="separate"/>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rPr>
              <w:fldChar w:fldCharType="end"/>
            </w:r>
            <w:bookmarkEnd w:id="11"/>
          </w:p>
        </w:tc>
        <w:tc>
          <w:tcPr>
            <w:tcW w:w="3990" w:type="dxa"/>
            <w:tcBorders>
              <w:top w:val="single" w:sz="4" w:space="0" w:color="auto"/>
              <w:left w:val="single" w:sz="4" w:space="0" w:color="auto"/>
              <w:bottom w:val="single" w:sz="4" w:space="0" w:color="auto"/>
              <w:right w:val="single" w:sz="4" w:space="0" w:color="auto"/>
            </w:tcBorders>
            <w:hideMark/>
          </w:tcPr>
          <w:p w14:paraId="6DFD4088" w14:textId="77777777" w:rsidR="005B14A1" w:rsidRPr="007847F5" w:rsidRDefault="005B14A1">
            <w:pPr>
              <w:spacing w:before="100" w:beforeAutospacing="1" w:after="100" w:afterAutospacing="1" w:line="0" w:lineRule="atLeast"/>
              <w:ind w:left="142" w:right="-18"/>
              <w:rPr>
                <w:rFonts w:asciiTheme="minorHAnsi" w:hAnsiTheme="minorHAnsi" w:cstheme="minorHAnsi"/>
                <w:bCs/>
              </w:rPr>
            </w:pPr>
            <w:r w:rsidRPr="007847F5">
              <w:rPr>
                <w:rFonts w:asciiTheme="minorHAnsi" w:hAnsiTheme="minorHAnsi" w:cstheme="minorHAnsi"/>
                <w:bCs/>
              </w:rPr>
              <w:fldChar w:fldCharType="begin">
                <w:ffData>
                  <w:name w:val="Text21"/>
                  <w:enabled/>
                  <w:calcOnExit w:val="0"/>
                  <w:textInput/>
                </w:ffData>
              </w:fldChar>
            </w:r>
            <w:bookmarkStart w:id="12" w:name="Text21"/>
            <w:r w:rsidRPr="007847F5">
              <w:rPr>
                <w:rFonts w:asciiTheme="minorHAnsi" w:hAnsiTheme="minorHAnsi" w:cstheme="minorHAnsi"/>
                <w:bCs/>
              </w:rPr>
              <w:instrText xml:space="preserve"> FORMTEXT </w:instrText>
            </w:r>
            <w:r w:rsidRPr="007847F5">
              <w:rPr>
                <w:rFonts w:asciiTheme="minorHAnsi" w:hAnsiTheme="minorHAnsi" w:cstheme="minorHAnsi"/>
                <w:bCs/>
              </w:rPr>
            </w:r>
            <w:r w:rsidRPr="007847F5">
              <w:rPr>
                <w:rFonts w:asciiTheme="minorHAnsi" w:hAnsiTheme="minorHAnsi" w:cstheme="minorHAnsi"/>
                <w:bCs/>
              </w:rPr>
              <w:fldChar w:fldCharType="separate"/>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rPr>
              <w:fldChar w:fldCharType="end"/>
            </w:r>
            <w:bookmarkEnd w:id="12"/>
          </w:p>
        </w:tc>
      </w:tr>
      <w:permStart w:id="1197357297" w:edGrp="everyone" w:colFirst="0" w:colLast="0"/>
      <w:permStart w:id="1077352137" w:edGrp="everyone" w:colFirst="1" w:colLast="1"/>
      <w:permStart w:id="1978285896" w:edGrp="everyone" w:colFirst="2" w:colLast="2"/>
      <w:permStart w:id="65559664" w:edGrp="everyone" w:colFirst="3" w:colLast="3"/>
      <w:permStart w:id="1738307584" w:edGrp="everyone" w:colFirst="4" w:colLast="4"/>
      <w:permEnd w:id="1848126075"/>
      <w:permEnd w:id="74333481"/>
      <w:permEnd w:id="1759515441"/>
      <w:permEnd w:id="1139486961"/>
      <w:permEnd w:id="100420489"/>
      <w:tr w:rsidR="005B14A1" w:rsidRPr="007847F5" w14:paraId="22089B1A" w14:textId="77777777" w:rsidTr="005B14A1">
        <w:trPr>
          <w:trHeight w:val="284"/>
        </w:trPr>
        <w:tc>
          <w:tcPr>
            <w:tcW w:w="2875" w:type="dxa"/>
            <w:tcBorders>
              <w:top w:val="single" w:sz="4" w:space="0" w:color="auto"/>
              <w:left w:val="single" w:sz="4" w:space="0" w:color="auto"/>
              <w:bottom w:val="single" w:sz="4" w:space="0" w:color="auto"/>
              <w:right w:val="single" w:sz="4" w:space="0" w:color="auto"/>
            </w:tcBorders>
            <w:hideMark/>
          </w:tcPr>
          <w:p w14:paraId="7CC4E662" w14:textId="77777777" w:rsidR="005B14A1" w:rsidRPr="007847F5" w:rsidRDefault="005B14A1">
            <w:pPr>
              <w:spacing w:before="100" w:beforeAutospacing="1" w:after="100" w:afterAutospacing="1" w:line="0" w:lineRule="atLeast"/>
              <w:ind w:left="142"/>
              <w:rPr>
                <w:rFonts w:asciiTheme="minorHAnsi" w:hAnsiTheme="minorHAnsi" w:cstheme="minorHAnsi"/>
              </w:rPr>
            </w:pPr>
            <w:r w:rsidRPr="007847F5">
              <w:rPr>
                <w:rFonts w:asciiTheme="minorHAnsi" w:hAnsiTheme="minorHAnsi" w:cstheme="minorHAnsi"/>
              </w:rPr>
              <w:fldChar w:fldCharType="begin">
                <w:ffData>
                  <w:name w:val="Text6"/>
                  <w:enabled/>
                  <w:calcOnExit w:val="0"/>
                  <w:textInput/>
                </w:ffData>
              </w:fldChar>
            </w:r>
            <w:bookmarkStart w:id="13" w:name="Text6"/>
            <w:r w:rsidRPr="007847F5">
              <w:rPr>
                <w:rFonts w:asciiTheme="minorHAnsi" w:hAnsiTheme="minorHAnsi" w:cstheme="minorHAnsi"/>
              </w:rPr>
              <w:instrText xml:space="preserve"> FORMTEXT </w:instrText>
            </w:r>
            <w:r w:rsidRPr="007847F5">
              <w:rPr>
                <w:rFonts w:asciiTheme="minorHAnsi" w:hAnsiTheme="minorHAnsi" w:cstheme="minorHAnsi"/>
              </w:rPr>
            </w:r>
            <w:r w:rsidRPr="007847F5">
              <w:rPr>
                <w:rFonts w:asciiTheme="minorHAnsi" w:hAnsiTheme="minorHAnsi" w:cstheme="minorHAnsi"/>
              </w:rPr>
              <w:fldChar w:fldCharType="separate"/>
            </w:r>
            <w:r w:rsidRPr="007847F5">
              <w:rPr>
                <w:rFonts w:asciiTheme="minorHAnsi" w:hAnsiTheme="minorHAnsi" w:cstheme="minorHAnsi"/>
                <w:noProof/>
              </w:rPr>
              <w:t> </w:t>
            </w:r>
            <w:r w:rsidRPr="007847F5">
              <w:rPr>
                <w:rFonts w:asciiTheme="minorHAnsi" w:hAnsiTheme="minorHAnsi" w:cstheme="minorHAnsi"/>
                <w:noProof/>
              </w:rPr>
              <w:t> </w:t>
            </w:r>
            <w:r w:rsidRPr="007847F5">
              <w:rPr>
                <w:rFonts w:asciiTheme="minorHAnsi" w:hAnsiTheme="minorHAnsi" w:cstheme="minorHAnsi"/>
                <w:noProof/>
              </w:rPr>
              <w:t> </w:t>
            </w:r>
            <w:r w:rsidRPr="007847F5">
              <w:rPr>
                <w:rFonts w:asciiTheme="minorHAnsi" w:hAnsiTheme="minorHAnsi" w:cstheme="minorHAnsi"/>
                <w:noProof/>
              </w:rPr>
              <w:t> </w:t>
            </w:r>
            <w:r w:rsidRPr="007847F5">
              <w:rPr>
                <w:rFonts w:asciiTheme="minorHAnsi" w:hAnsiTheme="minorHAnsi" w:cstheme="minorHAnsi"/>
                <w:noProof/>
              </w:rPr>
              <w:t> </w:t>
            </w:r>
            <w:r w:rsidRPr="007847F5">
              <w:rPr>
                <w:rFonts w:asciiTheme="minorHAnsi" w:hAnsiTheme="minorHAnsi" w:cstheme="minorHAnsi"/>
              </w:rPr>
              <w:fldChar w:fldCharType="end"/>
            </w:r>
            <w:bookmarkEnd w:id="13"/>
          </w:p>
        </w:tc>
        <w:tc>
          <w:tcPr>
            <w:tcW w:w="3060" w:type="dxa"/>
            <w:tcBorders>
              <w:top w:val="single" w:sz="4" w:space="0" w:color="auto"/>
              <w:left w:val="single" w:sz="4" w:space="0" w:color="auto"/>
              <w:bottom w:val="single" w:sz="4" w:space="0" w:color="auto"/>
              <w:right w:val="single" w:sz="4" w:space="0" w:color="auto"/>
            </w:tcBorders>
            <w:hideMark/>
          </w:tcPr>
          <w:p w14:paraId="28C72574" w14:textId="77777777" w:rsidR="005B14A1" w:rsidRPr="007847F5" w:rsidRDefault="005B14A1">
            <w:pPr>
              <w:spacing w:before="100" w:beforeAutospacing="1" w:after="100" w:afterAutospacing="1" w:line="0" w:lineRule="atLeast"/>
              <w:ind w:left="142" w:right="522"/>
              <w:rPr>
                <w:rFonts w:asciiTheme="minorHAnsi" w:hAnsiTheme="minorHAnsi" w:cstheme="minorHAnsi"/>
                <w:bCs/>
              </w:rPr>
            </w:pPr>
            <w:r w:rsidRPr="007847F5">
              <w:rPr>
                <w:rFonts w:asciiTheme="minorHAnsi" w:hAnsiTheme="minorHAnsi" w:cstheme="minorHAnsi"/>
                <w:bCs/>
              </w:rPr>
              <w:fldChar w:fldCharType="begin">
                <w:ffData>
                  <w:name w:val="Text10"/>
                  <w:enabled/>
                  <w:calcOnExit w:val="0"/>
                  <w:textInput/>
                </w:ffData>
              </w:fldChar>
            </w:r>
            <w:bookmarkStart w:id="14" w:name="Text10"/>
            <w:r w:rsidRPr="007847F5">
              <w:rPr>
                <w:rFonts w:asciiTheme="minorHAnsi" w:hAnsiTheme="minorHAnsi" w:cstheme="minorHAnsi"/>
                <w:bCs/>
              </w:rPr>
              <w:instrText xml:space="preserve"> FORMTEXT </w:instrText>
            </w:r>
            <w:r w:rsidRPr="007847F5">
              <w:rPr>
                <w:rFonts w:asciiTheme="minorHAnsi" w:hAnsiTheme="minorHAnsi" w:cstheme="minorHAnsi"/>
                <w:bCs/>
              </w:rPr>
            </w:r>
            <w:r w:rsidRPr="007847F5">
              <w:rPr>
                <w:rFonts w:asciiTheme="minorHAnsi" w:hAnsiTheme="minorHAnsi" w:cstheme="minorHAnsi"/>
                <w:bCs/>
              </w:rPr>
              <w:fldChar w:fldCharType="separate"/>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rPr>
              <w:fldChar w:fldCharType="end"/>
            </w:r>
            <w:bookmarkEnd w:id="14"/>
          </w:p>
        </w:tc>
        <w:tc>
          <w:tcPr>
            <w:tcW w:w="2970" w:type="dxa"/>
            <w:tcBorders>
              <w:top w:val="single" w:sz="4" w:space="0" w:color="auto"/>
              <w:left w:val="single" w:sz="4" w:space="0" w:color="auto"/>
              <w:bottom w:val="single" w:sz="4" w:space="0" w:color="auto"/>
              <w:right w:val="single" w:sz="4" w:space="0" w:color="auto"/>
            </w:tcBorders>
            <w:hideMark/>
          </w:tcPr>
          <w:p w14:paraId="7AF4A3AF" w14:textId="77777777" w:rsidR="005B14A1" w:rsidRPr="007847F5" w:rsidRDefault="005B14A1">
            <w:pPr>
              <w:spacing w:before="100" w:beforeAutospacing="1" w:after="100" w:afterAutospacing="1" w:line="0" w:lineRule="atLeast"/>
              <w:ind w:left="142" w:right="90"/>
              <w:rPr>
                <w:rFonts w:asciiTheme="minorHAnsi" w:hAnsiTheme="minorHAnsi" w:cstheme="minorHAnsi"/>
                <w:bCs/>
              </w:rPr>
            </w:pPr>
            <w:r w:rsidRPr="007847F5">
              <w:rPr>
                <w:rFonts w:asciiTheme="minorHAnsi" w:hAnsiTheme="minorHAnsi" w:cstheme="minorHAnsi"/>
                <w:bCs/>
              </w:rPr>
              <w:fldChar w:fldCharType="begin">
                <w:ffData>
                  <w:name w:val="Text14"/>
                  <w:enabled/>
                  <w:calcOnExit w:val="0"/>
                  <w:textInput/>
                </w:ffData>
              </w:fldChar>
            </w:r>
            <w:bookmarkStart w:id="15" w:name="Text14"/>
            <w:r w:rsidRPr="007847F5">
              <w:rPr>
                <w:rFonts w:asciiTheme="minorHAnsi" w:hAnsiTheme="minorHAnsi" w:cstheme="minorHAnsi"/>
                <w:bCs/>
              </w:rPr>
              <w:instrText xml:space="preserve"> FORMTEXT </w:instrText>
            </w:r>
            <w:r w:rsidRPr="007847F5">
              <w:rPr>
                <w:rFonts w:asciiTheme="minorHAnsi" w:hAnsiTheme="minorHAnsi" w:cstheme="minorHAnsi"/>
                <w:bCs/>
              </w:rPr>
            </w:r>
            <w:r w:rsidRPr="007847F5">
              <w:rPr>
                <w:rFonts w:asciiTheme="minorHAnsi" w:hAnsiTheme="minorHAnsi" w:cstheme="minorHAnsi"/>
                <w:bCs/>
              </w:rPr>
              <w:fldChar w:fldCharType="separate"/>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rPr>
              <w:fldChar w:fldCharType="end"/>
            </w:r>
            <w:bookmarkEnd w:id="15"/>
          </w:p>
        </w:tc>
        <w:tc>
          <w:tcPr>
            <w:tcW w:w="1530" w:type="dxa"/>
            <w:tcBorders>
              <w:top w:val="single" w:sz="4" w:space="0" w:color="auto"/>
              <w:left w:val="single" w:sz="4" w:space="0" w:color="auto"/>
              <w:bottom w:val="single" w:sz="4" w:space="0" w:color="auto"/>
              <w:right w:val="single" w:sz="4" w:space="0" w:color="auto"/>
            </w:tcBorders>
            <w:hideMark/>
          </w:tcPr>
          <w:p w14:paraId="16387AE5" w14:textId="77777777" w:rsidR="005B14A1" w:rsidRPr="007847F5" w:rsidRDefault="005B14A1">
            <w:pPr>
              <w:spacing w:before="100" w:beforeAutospacing="1" w:after="100" w:afterAutospacing="1" w:line="0" w:lineRule="atLeast"/>
              <w:ind w:left="142" w:right="58"/>
              <w:rPr>
                <w:rFonts w:asciiTheme="minorHAnsi" w:hAnsiTheme="minorHAnsi" w:cstheme="minorHAnsi"/>
                <w:bCs/>
              </w:rPr>
            </w:pPr>
            <w:r w:rsidRPr="007847F5">
              <w:rPr>
                <w:rFonts w:asciiTheme="minorHAnsi" w:hAnsiTheme="minorHAnsi" w:cstheme="minorHAnsi"/>
                <w:bCs/>
              </w:rPr>
              <w:fldChar w:fldCharType="begin">
                <w:ffData>
                  <w:name w:val="Text18"/>
                  <w:enabled/>
                  <w:calcOnExit w:val="0"/>
                  <w:textInput>
                    <w:type w:val="number"/>
                  </w:textInput>
                </w:ffData>
              </w:fldChar>
            </w:r>
            <w:bookmarkStart w:id="16" w:name="Text18"/>
            <w:r w:rsidRPr="007847F5">
              <w:rPr>
                <w:rFonts w:asciiTheme="minorHAnsi" w:hAnsiTheme="minorHAnsi" w:cstheme="minorHAnsi"/>
                <w:bCs/>
              </w:rPr>
              <w:instrText xml:space="preserve"> FORMTEXT </w:instrText>
            </w:r>
            <w:r w:rsidRPr="007847F5">
              <w:rPr>
                <w:rFonts w:asciiTheme="minorHAnsi" w:hAnsiTheme="minorHAnsi" w:cstheme="minorHAnsi"/>
                <w:bCs/>
              </w:rPr>
            </w:r>
            <w:r w:rsidRPr="007847F5">
              <w:rPr>
                <w:rFonts w:asciiTheme="minorHAnsi" w:hAnsiTheme="minorHAnsi" w:cstheme="minorHAnsi"/>
                <w:bCs/>
              </w:rPr>
              <w:fldChar w:fldCharType="separate"/>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rPr>
              <w:fldChar w:fldCharType="end"/>
            </w:r>
            <w:bookmarkEnd w:id="16"/>
          </w:p>
        </w:tc>
        <w:tc>
          <w:tcPr>
            <w:tcW w:w="3990" w:type="dxa"/>
            <w:tcBorders>
              <w:top w:val="single" w:sz="4" w:space="0" w:color="auto"/>
              <w:left w:val="single" w:sz="4" w:space="0" w:color="auto"/>
              <w:bottom w:val="single" w:sz="4" w:space="0" w:color="auto"/>
              <w:right w:val="single" w:sz="4" w:space="0" w:color="auto"/>
            </w:tcBorders>
            <w:hideMark/>
          </w:tcPr>
          <w:p w14:paraId="0FCF62A9" w14:textId="77777777" w:rsidR="005B14A1" w:rsidRPr="007847F5" w:rsidRDefault="005B14A1">
            <w:pPr>
              <w:spacing w:before="100" w:beforeAutospacing="1" w:after="100" w:afterAutospacing="1" w:line="0" w:lineRule="atLeast"/>
              <w:ind w:left="142" w:right="-18"/>
              <w:rPr>
                <w:rFonts w:asciiTheme="minorHAnsi" w:hAnsiTheme="minorHAnsi" w:cstheme="minorHAnsi"/>
                <w:bCs/>
              </w:rPr>
            </w:pPr>
            <w:r w:rsidRPr="007847F5">
              <w:rPr>
                <w:rFonts w:asciiTheme="minorHAnsi" w:hAnsiTheme="minorHAnsi" w:cstheme="minorHAnsi"/>
                <w:bCs/>
              </w:rPr>
              <w:fldChar w:fldCharType="begin">
                <w:ffData>
                  <w:name w:val="Text22"/>
                  <w:enabled/>
                  <w:calcOnExit w:val="0"/>
                  <w:textInput/>
                </w:ffData>
              </w:fldChar>
            </w:r>
            <w:bookmarkStart w:id="17" w:name="Text22"/>
            <w:r w:rsidRPr="007847F5">
              <w:rPr>
                <w:rFonts w:asciiTheme="minorHAnsi" w:hAnsiTheme="minorHAnsi" w:cstheme="minorHAnsi"/>
                <w:bCs/>
              </w:rPr>
              <w:instrText xml:space="preserve"> FORMTEXT </w:instrText>
            </w:r>
            <w:r w:rsidRPr="007847F5">
              <w:rPr>
                <w:rFonts w:asciiTheme="minorHAnsi" w:hAnsiTheme="minorHAnsi" w:cstheme="minorHAnsi"/>
                <w:bCs/>
              </w:rPr>
            </w:r>
            <w:r w:rsidRPr="007847F5">
              <w:rPr>
                <w:rFonts w:asciiTheme="minorHAnsi" w:hAnsiTheme="minorHAnsi" w:cstheme="minorHAnsi"/>
                <w:bCs/>
              </w:rPr>
              <w:fldChar w:fldCharType="separate"/>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bCs/>
                <w:noProof/>
              </w:rPr>
              <w:t> </w:t>
            </w:r>
            <w:r w:rsidRPr="007847F5">
              <w:rPr>
                <w:rFonts w:asciiTheme="minorHAnsi" w:hAnsiTheme="minorHAnsi" w:cstheme="minorHAnsi"/>
              </w:rPr>
              <w:fldChar w:fldCharType="end"/>
            </w:r>
            <w:bookmarkEnd w:id="17"/>
          </w:p>
        </w:tc>
      </w:tr>
      <w:permEnd w:id="1197357297"/>
      <w:permEnd w:id="1077352137"/>
      <w:permEnd w:id="1978285896"/>
      <w:permEnd w:id="65559664"/>
      <w:permEnd w:id="1738307584"/>
    </w:tbl>
    <w:p w14:paraId="3F3306A4" w14:textId="77777777" w:rsidR="005B14A1" w:rsidRPr="007847F5" w:rsidRDefault="005B14A1" w:rsidP="005B14A1">
      <w:pPr>
        <w:jc w:val="center"/>
        <w:rPr>
          <w:rFonts w:asciiTheme="minorHAnsi" w:hAnsiTheme="minorHAnsi" w:cstheme="minorHAnsi"/>
          <w:b/>
        </w:rPr>
      </w:pPr>
    </w:p>
    <w:p w14:paraId="2392A562" w14:textId="77777777" w:rsidR="00E91CCF" w:rsidRPr="007847F5" w:rsidRDefault="00E91CCF" w:rsidP="00E91CCF">
      <w:pPr>
        <w:ind w:left="-1260" w:firstLine="1260"/>
        <w:jc w:val="center"/>
        <w:rPr>
          <w:rFonts w:asciiTheme="minorHAnsi" w:hAnsiTheme="minorHAnsi" w:cstheme="minorHAnsi"/>
          <w:b/>
          <w:bCs/>
          <w:sz w:val="36"/>
          <w:szCs w:val="36"/>
        </w:rPr>
      </w:pPr>
      <w:r w:rsidRPr="007847F5">
        <w:rPr>
          <w:rFonts w:asciiTheme="minorHAnsi" w:hAnsiTheme="minorHAnsi" w:cstheme="minorHAnsi"/>
          <w:b/>
          <w:bCs/>
          <w:sz w:val="36"/>
          <w:szCs w:val="36"/>
        </w:rPr>
        <w:t>SELF-ASSESSMENT – FOR APPLICANT TO COMPLETE</w:t>
      </w:r>
    </w:p>
    <w:p w14:paraId="4BDF7858" w14:textId="77777777" w:rsidR="00E91CCF" w:rsidRPr="007847F5" w:rsidRDefault="00E91CCF" w:rsidP="00E91CCF">
      <w:pPr>
        <w:rPr>
          <w:rFonts w:asciiTheme="minorHAnsi" w:hAnsiTheme="minorHAnsi" w:cstheme="minorHAnsi"/>
          <w:b/>
          <w:bCs/>
        </w:rPr>
      </w:pPr>
    </w:p>
    <w:p w14:paraId="57189658" w14:textId="77777777" w:rsidR="00E91CCF" w:rsidRPr="007847F5" w:rsidRDefault="00E91CCF" w:rsidP="00E91CCF">
      <w:pPr>
        <w:jc w:val="center"/>
        <w:rPr>
          <w:rFonts w:asciiTheme="minorHAnsi" w:hAnsiTheme="minorHAnsi" w:cstheme="minorHAnsi"/>
          <w:b/>
          <w:bCs/>
          <w:sz w:val="28"/>
          <w:szCs w:val="28"/>
        </w:rPr>
      </w:pPr>
      <w:r w:rsidRPr="007847F5">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E91CCF" w:rsidRPr="007847F5" w14:paraId="4D000A03" w14:textId="77777777" w:rsidTr="002649A1">
        <w:tc>
          <w:tcPr>
            <w:tcW w:w="1334" w:type="pct"/>
            <w:shd w:val="clear" w:color="auto" w:fill="D0CECE" w:themeFill="background2" w:themeFillShade="E6"/>
          </w:tcPr>
          <w:p w14:paraId="654C87A8" w14:textId="77777777" w:rsidR="00E91CCF" w:rsidRPr="007847F5" w:rsidRDefault="00E91CCF" w:rsidP="002649A1">
            <w:pPr>
              <w:jc w:val="center"/>
              <w:rPr>
                <w:rFonts w:asciiTheme="minorHAnsi" w:hAnsiTheme="minorHAnsi" w:cstheme="minorHAnsi"/>
                <w:b/>
                <w:bCs/>
              </w:rPr>
            </w:pPr>
            <w:r w:rsidRPr="007847F5">
              <w:rPr>
                <w:rFonts w:asciiTheme="minorHAnsi" w:hAnsiTheme="minorHAnsi" w:cstheme="minorHAnsi"/>
                <w:b/>
                <w:bCs/>
              </w:rPr>
              <w:t xml:space="preserve">C1 </w:t>
            </w:r>
          </w:p>
          <w:p w14:paraId="43FD2221" w14:textId="77777777" w:rsidR="00E91CCF" w:rsidRPr="007847F5" w:rsidRDefault="00E91CCF" w:rsidP="002649A1">
            <w:pPr>
              <w:jc w:val="center"/>
              <w:rPr>
                <w:rFonts w:asciiTheme="minorHAnsi" w:hAnsiTheme="minorHAnsi" w:cstheme="minorHAnsi"/>
                <w:b/>
                <w:bCs/>
              </w:rPr>
            </w:pPr>
            <w:r w:rsidRPr="007847F5">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1132D9E" w14:textId="77777777" w:rsidR="00E91CCF" w:rsidRPr="007847F5" w:rsidRDefault="00E91CCF" w:rsidP="002649A1">
            <w:pPr>
              <w:jc w:val="center"/>
              <w:rPr>
                <w:rFonts w:asciiTheme="minorHAnsi" w:hAnsiTheme="minorHAnsi" w:cstheme="minorHAnsi"/>
                <w:b/>
                <w:bCs/>
              </w:rPr>
            </w:pPr>
            <w:r w:rsidRPr="007847F5">
              <w:rPr>
                <w:rFonts w:asciiTheme="minorHAnsi" w:hAnsiTheme="minorHAnsi" w:cstheme="minorHAnsi"/>
                <w:b/>
                <w:bCs/>
              </w:rPr>
              <w:t xml:space="preserve">C2 </w:t>
            </w:r>
          </w:p>
          <w:p w14:paraId="37C9FA3D" w14:textId="77777777" w:rsidR="00E91CCF" w:rsidRPr="007847F5" w:rsidRDefault="00E91CCF" w:rsidP="002649A1">
            <w:pPr>
              <w:jc w:val="center"/>
              <w:rPr>
                <w:rFonts w:asciiTheme="minorHAnsi" w:hAnsiTheme="minorHAnsi" w:cstheme="minorHAnsi"/>
                <w:b/>
                <w:bCs/>
              </w:rPr>
            </w:pPr>
            <w:r w:rsidRPr="007847F5">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91C8F4" w14:textId="77777777" w:rsidR="00E91CCF" w:rsidRPr="007847F5" w:rsidRDefault="00E91CCF" w:rsidP="002649A1">
            <w:pPr>
              <w:jc w:val="center"/>
              <w:rPr>
                <w:rFonts w:asciiTheme="minorHAnsi" w:hAnsiTheme="minorHAnsi" w:cstheme="minorHAnsi"/>
                <w:b/>
                <w:bCs/>
              </w:rPr>
            </w:pPr>
            <w:r w:rsidRPr="007847F5">
              <w:rPr>
                <w:rFonts w:asciiTheme="minorHAnsi" w:hAnsiTheme="minorHAnsi" w:cstheme="minorHAnsi"/>
                <w:b/>
                <w:bCs/>
              </w:rPr>
              <w:t xml:space="preserve">C3 </w:t>
            </w:r>
          </w:p>
          <w:p w14:paraId="25D72DD5" w14:textId="77777777" w:rsidR="00E91CCF" w:rsidRPr="007847F5" w:rsidRDefault="00E91CCF" w:rsidP="002649A1">
            <w:pPr>
              <w:jc w:val="center"/>
              <w:rPr>
                <w:rFonts w:asciiTheme="minorHAnsi" w:hAnsiTheme="minorHAnsi" w:cstheme="minorHAnsi"/>
                <w:b/>
                <w:bCs/>
              </w:rPr>
            </w:pPr>
            <w:r w:rsidRPr="007847F5">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05FB27" w14:textId="77777777" w:rsidR="00E91CCF" w:rsidRPr="007847F5" w:rsidRDefault="00E91CCF" w:rsidP="002649A1">
            <w:pPr>
              <w:jc w:val="center"/>
              <w:rPr>
                <w:rFonts w:asciiTheme="minorHAnsi" w:hAnsiTheme="minorHAnsi" w:cstheme="minorHAnsi"/>
                <w:b/>
                <w:bCs/>
              </w:rPr>
            </w:pPr>
            <w:r w:rsidRPr="007847F5">
              <w:rPr>
                <w:rFonts w:asciiTheme="minorHAnsi" w:hAnsiTheme="minorHAnsi" w:cstheme="minorHAnsi"/>
                <w:b/>
                <w:bCs/>
              </w:rPr>
              <w:t xml:space="preserve">C4 </w:t>
            </w:r>
          </w:p>
          <w:p w14:paraId="3F80D88A" w14:textId="77777777" w:rsidR="00E91CCF" w:rsidRPr="007847F5" w:rsidRDefault="00E91CCF" w:rsidP="002649A1">
            <w:pPr>
              <w:jc w:val="center"/>
              <w:rPr>
                <w:rFonts w:asciiTheme="minorHAnsi" w:hAnsiTheme="minorHAnsi" w:cstheme="minorHAnsi"/>
                <w:b/>
                <w:bCs/>
              </w:rPr>
            </w:pPr>
            <w:r w:rsidRPr="007847F5">
              <w:rPr>
                <w:rFonts w:asciiTheme="minorHAnsi" w:hAnsiTheme="minorHAnsi" w:cstheme="minorHAnsi"/>
                <w:b/>
                <w:bCs/>
              </w:rPr>
              <w:t>for ARC only</w:t>
            </w:r>
          </w:p>
        </w:tc>
      </w:tr>
      <w:tr w:rsidR="00E91CCF" w:rsidRPr="007847F5" w14:paraId="779A30F6" w14:textId="77777777" w:rsidTr="002649A1">
        <w:tc>
          <w:tcPr>
            <w:tcW w:w="1334" w:type="pct"/>
            <w:shd w:val="clear" w:color="auto" w:fill="D0CECE" w:themeFill="background2" w:themeFillShade="E6"/>
          </w:tcPr>
          <w:p w14:paraId="158CF3CD" w14:textId="77777777" w:rsidR="00E91CCF" w:rsidRPr="007847F5" w:rsidRDefault="00E91CCF" w:rsidP="002649A1">
            <w:pPr>
              <w:rPr>
                <w:rFonts w:asciiTheme="minorHAnsi" w:hAnsiTheme="minorHAnsi" w:cstheme="minorHAnsi"/>
                <w:b/>
                <w:bCs/>
              </w:rPr>
            </w:pPr>
            <w:r w:rsidRPr="007847F5">
              <w:rPr>
                <w:rFonts w:asciiTheme="minorHAnsi" w:hAnsiTheme="minorHAnsi" w:cstheme="minorHAnsi"/>
                <w:b/>
                <w:bCs/>
              </w:rPr>
              <w:t xml:space="preserve">COMPULSORY SUBJECTS </w:t>
            </w:r>
          </w:p>
          <w:p w14:paraId="5B71C9BA" w14:textId="77777777" w:rsidR="00E91CCF" w:rsidRPr="007847F5" w:rsidRDefault="00E91CCF" w:rsidP="002649A1">
            <w:pPr>
              <w:rPr>
                <w:rFonts w:asciiTheme="minorHAnsi" w:hAnsiTheme="minorHAnsi" w:cstheme="minorHAnsi"/>
                <w:b/>
                <w:bCs/>
              </w:rPr>
            </w:pPr>
            <w:r w:rsidRPr="007847F5">
              <w:rPr>
                <w:rFonts w:asciiTheme="minorHAnsi" w:hAnsiTheme="minorHAnsi" w:cstheme="minorHAnsi"/>
                <w:b/>
                <w:bCs/>
              </w:rPr>
              <w:t>(</w:t>
            </w:r>
            <w:proofErr w:type="gramStart"/>
            <w:r w:rsidRPr="007847F5">
              <w:rPr>
                <w:rFonts w:asciiTheme="minorHAnsi" w:hAnsiTheme="minorHAnsi" w:cstheme="minorHAnsi"/>
                <w:b/>
                <w:bCs/>
              </w:rPr>
              <w:t>all</w:t>
            </w:r>
            <w:proofErr w:type="gramEnd"/>
            <w:r w:rsidRPr="007847F5">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3754BEA3" w14:textId="77777777" w:rsidR="00E91CCF" w:rsidRPr="007847F5" w:rsidRDefault="00E91CCF" w:rsidP="002649A1">
            <w:pPr>
              <w:rPr>
                <w:rFonts w:asciiTheme="minorHAnsi" w:hAnsiTheme="minorHAnsi" w:cstheme="minorHAnsi"/>
                <w:b/>
                <w:bCs/>
              </w:rPr>
            </w:pPr>
            <w:r w:rsidRPr="007847F5">
              <w:rPr>
                <w:rFonts w:asciiTheme="minorHAnsi" w:hAnsiTheme="minorHAnsi" w:cstheme="minorHAnsi"/>
                <w:b/>
                <w:bCs/>
              </w:rPr>
              <w:t xml:space="preserve">WES assessment: year, course name, </w:t>
            </w:r>
            <w:proofErr w:type="gramStart"/>
            <w:r w:rsidRPr="007847F5">
              <w:rPr>
                <w:rFonts w:asciiTheme="minorHAnsi" w:hAnsiTheme="minorHAnsi" w:cstheme="minorHAnsi"/>
                <w:b/>
                <w:bCs/>
              </w:rPr>
              <w:t>credits</w:t>
            </w:r>
            <w:proofErr w:type="gramEnd"/>
            <w:r w:rsidRPr="007847F5">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4922336E" w14:textId="77777777" w:rsidR="00E91CCF" w:rsidRPr="007847F5" w:rsidRDefault="00E91CCF" w:rsidP="002649A1">
            <w:pPr>
              <w:rPr>
                <w:rFonts w:asciiTheme="minorHAnsi" w:hAnsiTheme="minorHAnsi" w:cstheme="minorHAnsi"/>
                <w:b/>
                <w:bCs/>
              </w:rPr>
            </w:pPr>
            <w:r w:rsidRPr="007847F5">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1BCFFD" w14:textId="77777777" w:rsidR="00E91CCF" w:rsidRPr="007847F5" w:rsidRDefault="00E91CCF" w:rsidP="002649A1">
            <w:pPr>
              <w:rPr>
                <w:rFonts w:asciiTheme="minorHAnsi" w:hAnsiTheme="minorHAnsi" w:cstheme="minorHAnsi"/>
                <w:b/>
                <w:bCs/>
              </w:rPr>
            </w:pPr>
          </w:p>
          <w:p w14:paraId="0606EC43" w14:textId="77777777" w:rsidR="00E91CCF" w:rsidRPr="007847F5" w:rsidRDefault="00E91CCF" w:rsidP="002649A1">
            <w:pPr>
              <w:rPr>
                <w:rFonts w:asciiTheme="minorHAnsi" w:hAnsiTheme="minorHAnsi" w:cstheme="minorHAnsi"/>
                <w:b/>
                <w:bCs/>
              </w:rPr>
            </w:pPr>
            <w:r w:rsidRPr="007847F5">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A28787" w14:textId="77777777" w:rsidR="00E91CCF" w:rsidRPr="007847F5" w:rsidRDefault="00E91CCF" w:rsidP="002649A1">
            <w:pPr>
              <w:rPr>
                <w:rFonts w:asciiTheme="minorHAnsi" w:hAnsiTheme="minorHAnsi" w:cstheme="minorHAnsi"/>
                <w:b/>
                <w:bCs/>
              </w:rPr>
            </w:pPr>
          </w:p>
          <w:p w14:paraId="403620EE" w14:textId="77777777" w:rsidR="00E91CCF" w:rsidRPr="007847F5" w:rsidRDefault="00E91CCF" w:rsidP="002649A1">
            <w:pPr>
              <w:rPr>
                <w:rFonts w:asciiTheme="minorHAnsi" w:hAnsiTheme="minorHAnsi" w:cstheme="minorHAnsi"/>
                <w:b/>
                <w:bCs/>
              </w:rPr>
            </w:pPr>
            <w:r w:rsidRPr="007847F5">
              <w:rPr>
                <w:rFonts w:asciiTheme="minorHAnsi" w:hAnsiTheme="minorHAnsi" w:cstheme="minorHAnsi"/>
                <w:b/>
                <w:bCs/>
              </w:rPr>
              <w:t>Final Review</w:t>
            </w:r>
          </w:p>
        </w:tc>
      </w:tr>
      <w:tr w:rsidR="000C79CB" w:rsidRPr="007847F5" w14:paraId="08468F56" w14:textId="77777777" w:rsidTr="00E91CCF">
        <w:tc>
          <w:tcPr>
            <w:tcW w:w="1334" w:type="pct"/>
            <w:shd w:val="clear" w:color="auto" w:fill="D0CECE" w:themeFill="background2" w:themeFillShade="E6"/>
          </w:tcPr>
          <w:p w14:paraId="715539C9" w14:textId="29F1BBDD" w:rsidR="000C79CB" w:rsidRPr="007847F5" w:rsidRDefault="000C79CB" w:rsidP="000C79CB">
            <w:pPr>
              <w:pStyle w:val="Default"/>
              <w:rPr>
                <w:rFonts w:asciiTheme="minorHAnsi" w:hAnsiTheme="minorHAnsi" w:cstheme="minorHAnsi"/>
              </w:rPr>
            </w:pPr>
            <w:r w:rsidRPr="007847F5">
              <w:rPr>
                <w:rFonts w:asciiTheme="minorHAnsi" w:hAnsiTheme="minorHAnsi" w:cstheme="minorHAnsi"/>
                <w:b/>
                <w:bCs/>
                <w:lang w:val="en-CA"/>
              </w:rPr>
              <w:t xml:space="preserve">20-BS-A1 Mathematics: </w:t>
            </w:r>
            <w:r w:rsidRPr="007847F5">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differential equations, series </w:t>
            </w:r>
            <w:r w:rsidRPr="007847F5">
              <w:rPr>
                <w:rFonts w:asciiTheme="minorHAnsi" w:hAnsiTheme="minorHAnsi" w:cstheme="minorHAnsi"/>
                <w:lang w:val="en-CA"/>
              </w:rPr>
              <w:lastRenderedPageBreak/>
              <w:t>solutions of ordinary differential equations, applications of partial derivatives, Lagrange multipliers, multiple integrals, line and surface integrals, integral theorems (Gauss, Green, Stokes). Power series.</w:t>
            </w:r>
          </w:p>
        </w:tc>
        <w:tc>
          <w:tcPr>
            <w:tcW w:w="1213" w:type="pct"/>
          </w:tcPr>
          <w:p w14:paraId="6D96CDED" w14:textId="77777777" w:rsidR="000C79CB" w:rsidRPr="007847F5" w:rsidRDefault="000C79CB" w:rsidP="000C79CB">
            <w:pPr>
              <w:rPr>
                <w:rFonts w:asciiTheme="minorHAnsi" w:hAnsiTheme="minorHAnsi" w:cstheme="minorHAnsi"/>
              </w:rPr>
            </w:pPr>
          </w:p>
        </w:tc>
        <w:tc>
          <w:tcPr>
            <w:tcW w:w="943" w:type="pct"/>
          </w:tcPr>
          <w:p w14:paraId="4D66EB51" w14:textId="77777777" w:rsidR="000C79CB" w:rsidRPr="007847F5" w:rsidRDefault="000C79CB" w:rsidP="000C79CB">
            <w:pPr>
              <w:pStyle w:val="Heading1"/>
              <w:rPr>
                <w:rFonts w:asciiTheme="minorHAnsi" w:hAnsiTheme="minorHAnsi" w:cstheme="minorHAnsi"/>
                <w:b w:val="0"/>
              </w:rPr>
            </w:pPr>
          </w:p>
        </w:tc>
        <w:tc>
          <w:tcPr>
            <w:tcW w:w="850" w:type="pct"/>
            <w:shd w:val="clear" w:color="auto" w:fill="D0CECE" w:themeFill="background2" w:themeFillShade="E6"/>
          </w:tcPr>
          <w:p w14:paraId="005E63C3" w14:textId="77777777" w:rsidR="000C79CB" w:rsidRPr="007847F5" w:rsidRDefault="000C79CB" w:rsidP="000C79CB">
            <w:pPr>
              <w:pStyle w:val="Heading1"/>
              <w:rPr>
                <w:rFonts w:asciiTheme="minorHAnsi" w:hAnsiTheme="minorHAnsi" w:cstheme="minorHAnsi"/>
                <w:b w:val="0"/>
              </w:rPr>
            </w:pPr>
          </w:p>
        </w:tc>
        <w:tc>
          <w:tcPr>
            <w:tcW w:w="660" w:type="pct"/>
            <w:shd w:val="clear" w:color="auto" w:fill="D0CECE" w:themeFill="background2" w:themeFillShade="E6"/>
          </w:tcPr>
          <w:p w14:paraId="4025E171" w14:textId="77777777" w:rsidR="000C79CB" w:rsidRPr="007847F5" w:rsidRDefault="000C79CB" w:rsidP="000C79CB">
            <w:pPr>
              <w:pStyle w:val="Heading1"/>
              <w:rPr>
                <w:rFonts w:asciiTheme="minorHAnsi" w:hAnsiTheme="minorHAnsi" w:cstheme="minorHAnsi"/>
                <w:b w:val="0"/>
              </w:rPr>
            </w:pPr>
          </w:p>
        </w:tc>
      </w:tr>
      <w:tr w:rsidR="000C79CB" w:rsidRPr="007847F5" w14:paraId="67DEFCE1" w14:textId="77777777" w:rsidTr="00E91CCF">
        <w:tc>
          <w:tcPr>
            <w:tcW w:w="1334" w:type="pct"/>
            <w:shd w:val="clear" w:color="auto" w:fill="D0CECE" w:themeFill="background2" w:themeFillShade="E6"/>
          </w:tcPr>
          <w:p w14:paraId="15F58B98" w14:textId="3464B6DB" w:rsidR="000C79CB" w:rsidRPr="007847F5" w:rsidRDefault="000C79CB" w:rsidP="000C79CB">
            <w:pPr>
              <w:pStyle w:val="Default"/>
              <w:rPr>
                <w:rFonts w:asciiTheme="minorHAnsi" w:hAnsiTheme="minorHAnsi" w:cstheme="minorHAnsi"/>
              </w:rPr>
            </w:pPr>
            <w:r w:rsidRPr="007847F5">
              <w:rPr>
                <w:rFonts w:asciiTheme="minorHAnsi" w:hAnsiTheme="minorHAnsi" w:cstheme="minorHAnsi"/>
                <w:b/>
                <w:bCs/>
                <w:lang w:val="en-CA"/>
              </w:rPr>
              <w:t xml:space="preserve">20-BS-A2 Probability and Statistics: </w:t>
            </w:r>
            <w:r w:rsidRPr="007847F5">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07F90649" w14:textId="77777777" w:rsidR="000C79CB" w:rsidRPr="007847F5" w:rsidRDefault="000C79CB" w:rsidP="000C79CB">
            <w:pPr>
              <w:rPr>
                <w:rFonts w:asciiTheme="minorHAnsi" w:hAnsiTheme="minorHAnsi" w:cstheme="minorHAnsi"/>
              </w:rPr>
            </w:pPr>
          </w:p>
        </w:tc>
        <w:tc>
          <w:tcPr>
            <w:tcW w:w="943" w:type="pct"/>
          </w:tcPr>
          <w:p w14:paraId="7772DD9B" w14:textId="77777777" w:rsidR="000C79CB" w:rsidRPr="007847F5" w:rsidRDefault="000C79CB" w:rsidP="000C79CB">
            <w:pPr>
              <w:rPr>
                <w:rFonts w:asciiTheme="minorHAnsi" w:hAnsiTheme="minorHAnsi" w:cstheme="minorHAnsi"/>
                <w:bCs/>
              </w:rPr>
            </w:pPr>
          </w:p>
        </w:tc>
        <w:tc>
          <w:tcPr>
            <w:tcW w:w="850" w:type="pct"/>
            <w:shd w:val="clear" w:color="auto" w:fill="D0CECE" w:themeFill="background2" w:themeFillShade="E6"/>
          </w:tcPr>
          <w:p w14:paraId="0CAC8144" w14:textId="77777777" w:rsidR="000C79CB" w:rsidRPr="007847F5" w:rsidRDefault="000C79CB" w:rsidP="000C79CB">
            <w:pPr>
              <w:rPr>
                <w:rFonts w:asciiTheme="minorHAnsi" w:hAnsiTheme="minorHAnsi" w:cstheme="minorHAnsi"/>
                <w:bCs/>
              </w:rPr>
            </w:pPr>
          </w:p>
        </w:tc>
        <w:tc>
          <w:tcPr>
            <w:tcW w:w="660" w:type="pct"/>
            <w:shd w:val="clear" w:color="auto" w:fill="D0CECE" w:themeFill="background2" w:themeFillShade="E6"/>
          </w:tcPr>
          <w:p w14:paraId="50E7CE37" w14:textId="77777777" w:rsidR="000C79CB" w:rsidRPr="007847F5" w:rsidRDefault="000C79CB" w:rsidP="000C79CB">
            <w:pPr>
              <w:rPr>
                <w:rFonts w:asciiTheme="minorHAnsi" w:hAnsiTheme="minorHAnsi" w:cstheme="minorHAnsi"/>
                <w:bCs/>
              </w:rPr>
            </w:pPr>
          </w:p>
        </w:tc>
      </w:tr>
      <w:tr w:rsidR="000C79CB" w:rsidRPr="007847F5" w14:paraId="01D620F3" w14:textId="77777777" w:rsidTr="00E91CCF">
        <w:tc>
          <w:tcPr>
            <w:tcW w:w="1334" w:type="pct"/>
            <w:shd w:val="clear" w:color="auto" w:fill="D0CECE" w:themeFill="background2" w:themeFillShade="E6"/>
          </w:tcPr>
          <w:p w14:paraId="709828F7" w14:textId="0791F63C" w:rsidR="000C79CB" w:rsidRPr="007847F5" w:rsidRDefault="000C79CB" w:rsidP="000C79CB">
            <w:pPr>
              <w:rPr>
                <w:rFonts w:asciiTheme="minorHAnsi" w:hAnsiTheme="minorHAnsi" w:cstheme="minorHAnsi"/>
              </w:rPr>
            </w:pPr>
            <w:r w:rsidRPr="007847F5">
              <w:rPr>
                <w:rFonts w:asciiTheme="minorHAnsi" w:hAnsiTheme="minorHAnsi" w:cstheme="minorHAnsi"/>
                <w:b/>
                <w:bCs/>
                <w:color w:val="000000"/>
                <w:lang w:val="en-CA"/>
              </w:rPr>
              <w:t xml:space="preserve">20-BS-A3 Computation Methods: </w:t>
            </w:r>
            <w:r w:rsidRPr="007847F5">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7847F5">
              <w:rPr>
                <w:rFonts w:asciiTheme="minorHAnsi" w:hAnsiTheme="minorHAnsi" w:cstheme="minorHAnsi"/>
                <w:color w:val="000000"/>
                <w:lang w:val="en-CA"/>
              </w:rPr>
              <w:t>approximations</w:t>
            </w:r>
            <w:proofErr w:type="gramEnd"/>
            <w:r w:rsidRPr="007847F5">
              <w:rPr>
                <w:rFonts w:asciiTheme="minorHAnsi" w:hAnsiTheme="minorHAnsi" w:cstheme="minorHAnsi"/>
                <w:color w:val="000000"/>
                <w:lang w:val="en-CA"/>
              </w:rPr>
              <w:t xml:space="preserve"> and errors.</w:t>
            </w:r>
          </w:p>
        </w:tc>
        <w:tc>
          <w:tcPr>
            <w:tcW w:w="1213" w:type="pct"/>
          </w:tcPr>
          <w:p w14:paraId="186874C8" w14:textId="77777777" w:rsidR="000C79CB" w:rsidRPr="007847F5" w:rsidRDefault="000C79CB" w:rsidP="000C79CB">
            <w:pPr>
              <w:rPr>
                <w:rFonts w:asciiTheme="minorHAnsi" w:hAnsiTheme="minorHAnsi" w:cstheme="minorHAnsi"/>
              </w:rPr>
            </w:pPr>
          </w:p>
        </w:tc>
        <w:tc>
          <w:tcPr>
            <w:tcW w:w="943" w:type="pct"/>
          </w:tcPr>
          <w:p w14:paraId="7A54E99B" w14:textId="77777777" w:rsidR="000C79CB" w:rsidRPr="007847F5" w:rsidRDefault="000C79CB" w:rsidP="000C79CB">
            <w:pPr>
              <w:rPr>
                <w:rFonts w:asciiTheme="minorHAnsi" w:hAnsiTheme="minorHAnsi" w:cstheme="minorHAnsi"/>
              </w:rPr>
            </w:pPr>
          </w:p>
        </w:tc>
        <w:tc>
          <w:tcPr>
            <w:tcW w:w="850" w:type="pct"/>
            <w:shd w:val="clear" w:color="auto" w:fill="D0CECE" w:themeFill="background2" w:themeFillShade="E6"/>
          </w:tcPr>
          <w:p w14:paraId="2692CE0E" w14:textId="77777777" w:rsidR="000C79CB" w:rsidRPr="007847F5" w:rsidRDefault="000C79CB" w:rsidP="000C79CB">
            <w:pPr>
              <w:rPr>
                <w:rFonts w:asciiTheme="minorHAnsi" w:hAnsiTheme="minorHAnsi" w:cstheme="minorHAnsi"/>
              </w:rPr>
            </w:pPr>
          </w:p>
        </w:tc>
        <w:tc>
          <w:tcPr>
            <w:tcW w:w="660" w:type="pct"/>
            <w:shd w:val="clear" w:color="auto" w:fill="D0CECE" w:themeFill="background2" w:themeFillShade="E6"/>
          </w:tcPr>
          <w:p w14:paraId="68F7B48B" w14:textId="77777777" w:rsidR="000C79CB" w:rsidRPr="007847F5" w:rsidRDefault="000C79CB" w:rsidP="000C79CB">
            <w:pPr>
              <w:rPr>
                <w:rFonts w:asciiTheme="minorHAnsi" w:hAnsiTheme="minorHAnsi" w:cstheme="minorHAnsi"/>
              </w:rPr>
            </w:pPr>
          </w:p>
        </w:tc>
      </w:tr>
      <w:tr w:rsidR="000C79CB" w:rsidRPr="007847F5" w14:paraId="0CA13F04" w14:textId="77777777" w:rsidTr="00E91CCF">
        <w:tc>
          <w:tcPr>
            <w:tcW w:w="1334" w:type="pct"/>
            <w:shd w:val="clear" w:color="auto" w:fill="D0CECE" w:themeFill="background2" w:themeFillShade="E6"/>
          </w:tcPr>
          <w:p w14:paraId="0EBAC5B3" w14:textId="669F574F" w:rsidR="000C79CB" w:rsidRPr="007847F5" w:rsidRDefault="000C79CB" w:rsidP="000C79CB">
            <w:pPr>
              <w:rPr>
                <w:rFonts w:asciiTheme="minorHAnsi" w:hAnsiTheme="minorHAnsi" w:cstheme="minorHAnsi"/>
              </w:rPr>
            </w:pPr>
            <w:r w:rsidRPr="007847F5">
              <w:rPr>
                <w:rFonts w:asciiTheme="minorHAnsi" w:hAnsiTheme="minorHAnsi" w:cstheme="minorHAnsi"/>
                <w:b/>
                <w:bCs/>
                <w:color w:val="000000"/>
                <w:lang w:val="en-CA"/>
              </w:rPr>
              <w:t xml:space="preserve">20-BS-A4 Engineering Design Process: </w:t>
            </w:r>
            <w:r w:rsidRPr="007847F5">
              <w:rPr>
                <w:rFonts w:asciiTheme="minorHAnsi" w:hAnsiTheme="minorHAnsi" w:cstheme="minorHAnsi"/>
                <w:color w:val="000000"/>
                <w:lang w:val="en-CA"/>
              </w:rPr>
              <w:t>Design process and methods. Project management &amp; teamwork. Requirements and function analysis in design. Conceptual design and testing. Concept evaluation design factors such as: cost, quality, manufacturability, safety, etc. Systems modelling &amp; design detail.</w:t>
            </w:r>
          </w:p>
        </w:tc>
        <w:tc>
          <w:tcPr>
            <w:tcW w:w="1213" w:type="pct"/>
          </w:tcPr>
          <w:p w14:paraId="2E3F1915" w14:textId="77777777" w:rsidR="000C79CB" w:rsidRPr="007847F5" w:rsidRDefault="000C79CB" w:rsidP="000C79CB">
            <w:pPr>
              <w:rPr>
                <w:rFonts w:asciiTheme="minorHAnsi" w:hAnsiTheme="minorHAnsi" w:cstheme="minorHAnsi"/>
              </w:rPr>
            </w:pPr>
          </w:p>
        </w:tc>
        <w:tc>
          <w:tcPr>
            <w:tcW w:w="943" w:type="pct"/>
          </w:tcPr>
          <w:p w14:paraId="45B1F5D2" w14:textId="77777777" w:rsidR="000C79CB" w:rsidRPr="007847F5" w:rsidRDefault="000C79CB" w:rsidP="000C79CB">
            <w:pPr>
              <w:rPr>
                <w:rFonts w:asciiTheme="minorHAnsi" w:hAnsiTheme="minorHAnsi" w:cstheme="minorHAnsi"/>
              </w:rPr>
            </w:pPr>
          </w:p>
        </w:tc>
        <w:tc>
          <w:tcPr>
            <w:tcW w:w="850" w:type="pct"/>
            <w:shd w:val="clear" w:color="auto" w:fill="D0CECE" w:themeFill="background2" w:themeFillShade="E6"/>
          </w:tcPr>
          <w:p w14:paraId="57306629" w14:textId="77777777" w:rsidR="000C79CB" w:rsidRPr="007847F5" w:rsidRDefault="000C79CB" w:rsidP="000C79CB">
            <w:pPr>
              <w:rPr>
                <w:rFonts w:asciiTheme="minorHAnsi" w:hAnsiTheme="minorHAnsi" w:cstheme="minorHAnsi"/>
              </w:rPr>
            </w:pPr>
          </w:p>
        </w:tc>
        <w:tc>
          <w:tcPr>
            <w:tcW w:w="660" w:type="pct"/>
            <w:shd w:val="clear" w:color="auto" w:fill="D0CECE" w:themeFill="background2" w:themeFillShade="E6"/>
          </w:tcPr>
          <w:p w14:paraId="76CC09CF" w14:textId="77777777" w:rsidR="000C79CB" w:rsidRPr="007847F5" w:rsidRDefault="000C79CB" w:rsidP="000C79CB">
            <w:pPr>
              <w:rPr>
                <w:rFonts w:asciiTheme="minorHAnsi" w:hAnsiTheme="minorHAnsi" w:cstheme="minorHAnsi"/>
              </w:rPr>
            </w:pPr>
          </w:p>
        </w:tc>
      </w:tr>
      <w:tr w:rsidR="000C79CB" w:rsidRPr="007847F5" w14:paraId="639E27BB" w14:textId="77777777" w:rsidTr="00E91CCF">
        <w:tc>
          <w:tcPr>
            <w:tcW w:w="1334" w:type="pct"/>
            <w:shd w:val="clear" w:color="auto" w:fill="D0CECE" w:themeFill="background2" w:themeFillShade="E6"/>
          </w:tcPr>
          <w:p w14:paraId="20FB36D3" w14:textId="400AD6B7" w:rsidR="000C79CB" w:rsidRPr="007847F5" w:rsidRDefault="000C79CB" w:rsidP="000C79CB">
            <w:pPr>
              <w:rPr>
                <w:rFonts w:asciiTheme="minorHAnsi" w:hAnsiTheme="minorHAnsi" w:cstheme="minorHAnsi"/>
              </w:rPr>
            </w:pPr>
            <w:r w:rsidRPr="007847F5">
              <w:rPr>
                <w:rFonts w:asciiTheme="minorHAnsi" w:hAnsiTheme="minorHAnsi" w:cstheme="minorHAnsi"/>
                <w:b/>
                <w:bCs/>
                <w:color w:val="000000"/>
                <w:lang w:val="en-CA"/>
              </w:rPr>
              <w:lastRenderedPageBreak/>
              <w:t xml:space="preserve">20-BS-B1 Statics and Dynamics: </w:t>
            </w:r>
            <w:r w:rsidRPr="007847F5">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7847F5">
              <w:rPr>
                <w:rFonts w:asciiTheme="minorHAnsi" w:hAnsiTheme="minorHAnsi" w:cstheme="minorHAnsi"/>
                <w:color w:val="000000"/>
                <w:lang w:val="en-CA"/>
              </w:rPr>
              <w:t>frame</w:t>
            </w:r>
            <w:proofErr w:type="gramEnd"/>
            <w:r w:rsidRPr="007847F5">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6073033C" w14:textId="77777777" w:rsidR="000C79CB" w:rsidRPr="007847F5" w:rsidRDefault="000C79CB" w:rsidP="000C79CB">
            <w:pPr>
              <w:rPr>
                <w:rFonts w:asciiTheme="minorHAnsi" w:hAnsiTheme="minorHAnsi" w:cstheme="minorHAnsi"/>
              </w:rPr>
            </w:pPr>
          </w:p>
        </w:tc>
        <w:tc>
          <w:tcPr>
            <w:tcW w:w="943" w:type="pct"/>
          </w:tcPr>
          <w:p w14:paraId="374FF2AF" w14:textId="77777777" w:rsidR="000C79CB" w:rsidRPr="007847F5" w:rsidRDefault="000C79CB" w:rsidP="000C79CB">
            <w:pPr>
              <w:rPr>
                <w:rFonts w:asciiTheme="minorHAnsi" w:hAnsiTheme="minorHAnsi" w:cstheme="minorHAnsi"/>
              </w:rPr>
            </w:pPr>
          </w:p>
        </w:tc>
        <w:tc>
          <w:tcPr>
            <w:tcW w:w="850" w:type="pct"/>
            <w:shd w:val="clear" w:color="auto" w:fill="D0CECE" w:themeFill="background2" w:themeFillShade="E6"/>
          </w:tcPr>
          <w:p w14:paraId="111DEDE8" w14:textId="77777777" w:rsidR="000C79CB" w:rsidRPr="007847F5" w:rsidRDefault="000C79CB" w:rsidP="000C79CB">
            <w:pPr>
              <w:rPr>
                <w:rFonts w:asciiTheme="minorHAnsi" w:hAnsiTheme="minorHAnsi" w:cstheme="minorHAnsi"/>
              </w:rPr>
            </w:pPr>
          </w:p>
        </w:tc>
        <w:tc>
          <w:tcPr>
            <w:tcW w:w="660" w:type="pct"/>
            <w:shd w:val="clear" w:color="auto" w:fill="D0CECE" w:themeFill="background2" w:themeFillShade="E6"/>
          </w:tcPr>
          <w:p w14:paraId="443C97F3" w14:textId="77777777" w:rsidR="000C79CB" w:rsidRPr="007847F5" w:rsidRDefault="000C79CB" w:rsidP="000C79CB">
            <w:pPr>
              <w:rPr>
                <w:rFonts w:asciiTheme="minorHAnsi" w:hAnsiTheme="minorHAnsi" w:cstheme="minorHAnsi"/>
              </w:rPr>
            </w:pPr>
          </w:p>
        </w:tc>
      </w:tr>
      <w:tr w:rsidR="000C79CB" w:rsidRPr="007847F5" w14:paraId="3C74C3F0" w14:textId="77777777" w:rsidTr="00E91CCF">
        <w:tc>
          <w:tcPr>
            <w:tcW w:w="1334" w:type="pct"/>
            <w:shd w:val="clear" w:color="auto" w:fill="D0CECE" w:themeFill="background2" w:themeFillShade="E6"/>
          </w:tcPr>
          <w:p w14:paraId="2CBF7869" w14:textId="77777777" w:rsidR="000C79CB" w:rsidRPr="007847F5" w:rsidRDefault="000C79CB" w:rsidP="000C79CB">
            <w:pPr>
              <w:rPr>
                <w:rFonts w:asciiTheme="minorHAnsi" w:hAnsiTheme="minorHAnsi" w:cstheme="minorHAnsi"/>
                <w:color w:val="000000"/>
                <w:lang w:val="en-CA"/>
              </w:rPr>
            </w:pPr>
            <w:r w:rsidRPr="007847F5">
              <w:rPr>
                <w:rFonts w:asciiTheme="minorHAnsi" w:hAnsiTheme="minorHAnsi" w:cstheme="minorHAnsi"/>
                <w:b/>
                <w:bCs/>
                <w:color w:val="000000"/>
                <w:lang w:val="en-CA"/>
              </w:rPr>
              <w:t xml:space="preserve">20-BS-B3 Mechanics of Materials: </w:t>
            </w:r>
            <w:r w:rsidRPr="007847F5">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p w14:paraId="793FBC93" w14:textId="77777777" w:rsidR="000C79CB" w:rsidRPr="007847F5" w:rsidRDefault="000C79CB" w:rsidP="000C79CB">
            <w:pPr>
              <w:rPr>
                <w:rFonts w:asciiTheme="minorHAnsi" w:hAnsiTheme="minorHAnsi" w:cstheme="minorHAnsi"/>
                <w:b/>
                <w:bCs/>
                <w:u w:val="single"/>
              </w:rPr>
            </w:pPr>
            <w:r w:rsidRPr="007847F5">
              <w:rPr>
                <w:rFonts w:asciiTheme="minorHAnsi" w:hAnsiTheme="minorHAnsi" w:cstheme="minorHAnsi"/>
                <w:b/>
                <w:bCs/>
                <w:u w:val="single"/>
              </w:rPr>
              <w:t xml:space="preserve">OR </w:t>
            </w:r>
          </w:p>
          <w:p w14:paraId="456724B3" w14:textId="2E61BF54" w:rsidR="000C79CB" w:rsidRPr="007847F5" w:rsidRDefault="000C79CB" w:rsidP="000C79CB">
            <w:pPr>
              <w:autoSpaceDE w:val="0"/>
              <w:autoSpaceDN w:val="0"/>
              <w:adjustRightInd w:val="0"/>
              <w:rPr>
                <w:rFonts w:asciiTheme="minorHAnsi" w:hAnsiTheme="minorHAnsi" w:cstheme="minorHAnsi"/>
                <w:b/>
                <w:bCs/>
                <w:u w:val="single"/>
              </w:rPr>
            </w:pPr>
            <w:r w:rsidRPr="007847F5">
              <w:rPr>
                <w:rFonts w:asciiTheme="minorHAnsi" w:hAnsiTheme="minorHAnsi" w:cstheme="minorHAnsi"/>
                <w:b/>
                <w:bCs/>
                <w:color w:val="000000"/>
                <w:lang w:val="en-CA"/>
              </w:rPr>
              <w:t xml:space="preserve">20-BS-B8 Properties of Materials: </w:t>
            </w:r>
            <w:r w:rsidRPr="007847F5">
              <w:rPr>
                <w:rFonts w:asciiTheme="minorHAnsi" w:hAnsiTheme="minorHAnsi" w:cstheme="minorHAnsi"/>
                <w:color w:val="000000"/>
                <w:lang w:val="en-CA"/>
              </w:rPr>
              <w:t xml:space="preserve">Properties of materials for mechanical, </w:t>
            </w:r>
            <w:proofErr w:type="gramStart"/>
            <w:r w:rsidRPr="007847F5">
              <w:rPr>
                <w:rFonts w:asciiTheme="minorHAnsi" w:hAnsiTheme="minorHAnsi" w:cstheme="minorHAnsi"/>
                <w:color w:val="000000"/>
                <w:lang w:val="en-CA"/>
              </w:rPr>
              <w:t>thermal</w:t>
            </w:r>
            <w:proofErr w:type="gramEnd"/>
            <w:r w:rsidRPr="007847F5">
              <w:rPr>
                <w:rFonts w:asciiTheme="minorHAnsi" w:hAnsiTheme="minorHAnsi" w:cstheme="minorHAnsi"/>
                <w:color w:val="000000"/>
                <w:lang w:val="en-CA"/>
              </w:rPr>
              <w:t xml:space="preserve"> and electrical applications. Atomic bonding, solid solutions, crystallisation. Equilibrium phase diagrams, applications to steel and aluminium alloys, heat treatments. Structure and special </w:t>
            </w:r>
            <w:r w:rsidRPr="007847F5">
              <w:rPr>
                <w:rFonts w:asciiTheme="minorHAnsi" w:hAnsiTheme="minorHAnsi" w:cstheme="minorHAnsi"/>
                <w:color w:val="000000"/>
                <w:lang w:val="en-CA"/>
              </w:rPr>
              <w:lastRenderedPageBreak/>
              <w:t xml:space="preserve">properties of polymers and ceramic materials. General characteristics of metallic composites, polymeric </w:t>
            </w:r>
            <w:proofErr w:type="gramStart"/>
            <w:r w:rsidRPr="007847F5">
              <w:rPr>
                <w:rFonts w:asciiTheme="minorHAnsi" w:hAnsiTheme="minorHAnsi" w:cstheme="minorHAnsi"/>
                <w:color w:val="000000"/>
                <w:lang w:val="en-CA"/>
              </w:rPr>
              <w:t>composites</w:t>
            </w:r>
            <w:proofErr w:type="gramEnd"/>
            <w:r w:rsidRPr="007847F5">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Pr>
          <w:p w14:paraId="20F7B2DB" w14:textId="77777777" w:rsidR="000C79CB" w:rsidRPr="007847F5" w:rsidRDefault="000C79CB" w:rsidP="000C79CB">
            <w:pPr>
              <w:rPr>
                <w:rFonts w:asciiTheme="minorHAnsi" w:hAnsiTheme="minorHAnsi" w:cstheme="minorHAnsi"/>
              </w:rPr>
            </w:pPr>
          </w:p>
        </w:tc>
        <w:tc>
          <w:tcPr>
            <w:tcW w:w="943" w:type="pct"/>
          </w:tcPr>
          <w:p w14:paraId="59954E81" w14:textId="77777777" w:rsidR="000C79CB" w:rsidRPr="007847F5" w:rsidRDefault="000C79CB" w:rsidP="000C79CB">
            <w:pPr>
              <w:rPr>
                <w:rFonts w:asciiTheme="minorHAnsi" w:hAnsiTheme="minorHAnsi" w:cstheme="minorHAnsi"/>
              </w:rPr>
            </w:pPr>
          </w:p>
        </w:tc>
        <w:tc>
          <w:tcPr>
            <w:tcW w:w="850" w:type="pct"/>
            <w:shd w:val="clear" w:color="auto" w:fill="D0CECE" w:themeFill="background2" w:themeFillShade="E6"/>
          </w:tcPr>
          <w:p w14:paraId="4FF187A0" w14:textId="77777777" w:rsidR="000C79CB" w:rsidRPr="007847F5" w:rsidRDefault="000C79CB" w:rsidP="000C79CB">
            <w:pPr>
              <w:rPr>
                <w:rFonts w:asciiTheme="minorHAnsi" w:hAnsiTheme="minorHAnsi" w:cstheme="minorHAnsi"/>
              </w:rPr>
            </w:pPr>
          </w:p>
        </w:tc>
        <w:tc>
          <w:tcPr>
            <w:tcW w:w="660" w:type="pct"/>
            <w:shd w:val="clear" w:color="auto" w:fill="D0CECE" w:themeFill="background2" w:themeFillShade="E6"/>
          </w:tcPr>
          <w:p w14:paraId="7FECDA04" w14:textId="77777777" w:rsidR="000C79CB" w:rsidRPr="007847F5" w:rsidRDefault="000C79CB" w:rsidP="000C79CB">
            <w:pPr>
              <w:rPr>
                <w:rFonts w:asciiTheme="minorHAnsi" w:hAnsiTheme="minorHAnsi" w:cstheme="minorHAnsi"/>
              </w:rPr>
            </w:pPr>
          </w:p>
        </w:tc>
      </w:tr>
      <w:tr w:rsidR="00A122FD" w:rsidRPr="007847F5" w14:paraId="21A21BBF" w14:textId="77777777" w:rsidTr="00E91CCF">
        <w:tc>
          <w:tcPr>
            <w:tcW w:w="1334" w:type="pct"/>
            <w:shd w:val="clear" w:color="auto" w:fill="D0CECE" w:themeFill="background2" w:themeFillShade="E6"/>
          </w:tcPr>
          <w:p w14:paraId="668DAB06" w14:textId="18E327C3" w:rsidR="00A122FD" w:rsidRPr="007847F5" w:rsidRDefault="000C79CB" w:rsidP="000C79CB">
            <w:pPr>
              <w:autoSpaceDE w:val="0"/>
              <w:autoSpaceDN w:val="0"/>
              <w:adjustRightInd w:val="0"/>
              <w:rPr>
                <w:rFonts w:asciiTheme="minorHAnsi" w:hAnsiTheme="minorHAnsi" w:cstheme="minorHAnsi"/>
              </w:rPr>
            </w:pPr>
            <w:r w:rsidRPr="007847F5">
              <w:rPr>
                <w:rFonts w:asciiTheme="minorHAnsi" w:hAnsiTheme="minorHAnsi" w:cstheme="minorHAnsi"/>
                <w:b/>
                <w:bCs/>
                <w:color w:val="000000"/>
                <w:lang w:val="en-CA"/>
              </w:rPr>
              <w:t xml:space="preserve">20-BS-B4 Mechanics of Fluids: </w:t>
            </w:r>
            <w:r w:rsidRPr="007847F5">
              <w:rPr>
                <w:rFonts w:asciiTheme="minorHAnsi" w:hAnsiTheme="minorHAnsi" w:cstheme="minorHAnsi"/>
                <w:color w:val="000000"/>
                <w:lang w:val="en-CA"/>
              </w:rPr>
              <w:t>Fluid characteristics, dimensions and units, flow properties, and fluid properties; the fundamentals of fluid statics, engineering applications of fluid statics; the one-dimensional equations of continuity, momentum, and energy; laminar and turbulent flow, flow separation, drag and lift on immersed objects; wall friction and minor losses in closed conduit flow; flow of incompressible and compressible fluids in pipes; dimensional analysis and similitude; flow measurement methods.</w:t>
            </w:r>
          </w:p>
        </w:tc>
        <w:tc>
          <w:tcPr>
            <w:tcW w:w="1213" w:type="pct"/>
          </w:tcPr>
          <w:p w14:paraId="63E6E10A" w14:textId="77777777" w:rsidR="00A122FD" w:rsidRPr="007847F5" w:rsidRDefault="00A122FD" w:rsidP="00A122FD">
            <w:pPr>
              <w:rPr>
                <w:rFonts w:asciiTheme="minorHAnsi" w:hAnsiTheme="minorHAnsi" w:cstheme="minorHAnsi"/>
              </w:rPr>
            </w:pPr>
          </w:p>
        </w:tc>
        <w:tc>
          <w:tcPr>
            <w:tcW w:w="943" w:type="pct"/>
          </w:tcPr>
          <w:p w14:paraId="2B5430FF" w14:textId="77777777" w:rsidR="00A122FD" w:rsidRPr="007847F5" w:rsidRDefault="00A122FD" w:rsidP="00A122FD">
            <w:pPr>
              <w:rPr>
                <w:rFonts w:asciiTheme="minorHAnsi" w:hAnsiTheme="minorHAnsi" w:cstheme="minorHAnsi"/>
              </w:rPr>
            </w:pPr>
          </w:p>
        </w:tc>
        <w:tc>
          <w:tcPr>
            <w:tcW w:w="850" w:type="pct"/>
            <w:shd w:val="clear" w:color="auto" w:fill="D0CECE" w:themeFill="background2" w:themeFillShade="E6"/>
          </w:tcPr>
          <w:p w14:paraId="57E883D9" w14:textId="77777777" w:rsidR="00A122FD" w:rsidRPr="007847F5" w:rsidRDefault="00A122FD" w:rsidP="00A122FD">
            <w:pPr>
              <w:rPr>
                <w:rFonts w:asciiTheme="minorHAnsi" w:hAnsiTheme="minorHAnsi" w:cstheme="minorHAnsi"/>
              </w:rPr>
            </w:pPr>
          </w:p>
        </w:tc>
        <w:tc>
          <w:tcPr>
            <w:tcW w:w="660" w:type="pct"/>
            <w:shd w:val="clear" w:color="auto" w:fill="D0CECE" w:themeFill="background2" w:themeFillShade="E6"/>
          </w:tcPr>
          <w:p w14:paraId="0E16F42D" w14:textId="77777777" w:rsidR="00A122FD" w:rsidRPr="007847F5" w:rsidRDefault="00A122FD" w:rsidP="00A122FD">
            <w:pPr>
              <w:rPr>
                <w:rFonts w:asciiTheme="minorHAnsi" w:hAnsiTheme="minorHAnsi" w:cstheme="minorHAnsi"/>
              </w:rPr>
            </w:pPr>
          </w:p>
        </w:tc>
      </w:tr>
      <w:tr w:rsidR="00A122FD" w:rsidRPr="007847F5" w14:paraId="1C68E60E" w14:textId="77777777" w:rsidTr="00E91CCF">
        <w:tc>
          <w:tcPr>
            <w:tcW w:w="1334" w:type="pct"/>
            <w:shd w:val="clear" w:color="auto" w:fill="D0CECE" w:themeFill="background2" w:themeFillShade="E6"/>
          </w:tcPr>
          <w:p w14:paraId="630F271B" w14:textId="5FB060C1" w:rsidR="00A122FD" w:rsidRPr="007847F5" w:rsidRDefault="000C79CB" w:rsidP="000C79CB">
            <w:pPr>
              <w:autoSpaceDE w:val="0"/>
              <w:autoSpaceDN w:val="0"/>
              <w:adjustRightInd w:val="0"/>
              <w:rPr>
                <w:rFonts w:asciiTheme="minorHAnsi" w:hAnsiTheme="minorHAnsi" w:cstheme="minorHAnsi"/>
              </w:rPr>
            </w:pPr>
            <w:r w:rsidRPr="007847F5">
              <w:rPr>
                <w:rFonts w:asciiTheme="minorHAnsi" w:hAnsiTheme="minorHAnsi" w:cstheme="minorHAnsi"/>
                <w:b/>
                <w:bCs/>
                <w:color w:val="000000"/>
                <w:lang w:val="en-CA"/>
              </w:rPr>
              <w:t xml:space="preserve">20-BS-B7 Thermodynamics: </w:t>
            </w:r>
            <w:r w:rsidRPr="007847F5">
              <w:rPr>
                <w:rFonts w:asciiTheme="minorHAnsi" w:hAnsiTheme="minorHAnsi" w:cstheme="minorHAnsi"/>
                <w:color w:val="000000"/>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13" w:type="pct"/>
            <w:tcBorders>
              <w:bottom w:val="single" w:sz="4" w:space="0" w:color="auto"/>
            </w:tcBorders>
          </w:tcPr>
          <w:p w14:paraId="575C23E7" w14:textId="77777777" w:rsidR="00A122FD" w:rsidRPr="007847F5" w:rsidRDefault="00A122FD" w:rsidP="00A122FD">
            <w:pPr>
              <w:rPr>
                <w:rFonts w:asciiTheme="minorHAnsi" w:hAnsiTheme="minorHAnsi" w:cstheme="minorHAnsi"/>
              </w:rPr>
            </w:pPr>
          </w:p>
        </w:tc>
        <w:tc>
          <w:tcPr>
            <w:tcW w:w="943" w:type="pct"/>
            <w:tcBorders>
              <w:bottom w:val="single" w:sz="4" w:space="0" w:color="auto"/>
            </w:tcBorders>
          </w:tcPr>
          <w:p w14:paraId="04DA40BE" w14:textId="77777777" w:rsidR="00A122FD" w:rsidRPr="007847F5" w:rsidRDefault="00A122FD" w:rsidP="00A122FD">
            <w:pPr>
              <w:rPr>
                <w:rFonts w:asciiTheme="minorHAnsi" w:hAnsiTheme="minorHAnsi" w:cstheme="minorHAnsi"/>
              </w:rPr>
            </w:pPr>
          </w:p>
        </w:tc>
        <w:tc>
          <w:tcPr>
            <w:tcW w:w="850" w:type="pct"/>
            <w:shd w:val="clear" w:color="auto" w:fill="D0CECE" w:themeFill="background2" w:themeFillShade="E6"/>
          </w:tcPr>
          <w:p w14:paraId="43F27B1C" w14:textId="77777777" w:rsidR="00A122FD" w:rsidRPr="007847F5" w:rsidRDefault="00A122FD" w:rsidP="00A122FD">
            <w:pPr>
              <w:rPr>
                <w:rFonts w:asciiTheme="minorHAnsi" w:hAnsiTheme="minorHAnsi" w:cstheme="minorHAnsi"/>
              </w:rPr>
            </w:pPr>
          </w:p>
        </w:tc>
        <w:tc>
          <w:tcPr>
            <w:tcW w:w="660" w:type="pct"/>
            <w:shd w:val="clear" w:color="auto" w:fill="D0CECE" w:themeFill="background2" w:themeFillShade="E6"/>
          </w:tcPr>
          <w:p w14:paraId="4869C2F4" w14:textId="77777777" w:rsidR="00A122FD" w:rsidRPr="007847F5" w:rsidRDefault="00A122FD" w:rsidP="00A122FD">
            <w:pPr>
              <w:rPr>
                <w:rFonts w:asciiTheme="minorHAnsi" w:hAnsiTheme="minorHAnsi" w:cstheme="minorHAnsi"/>
              </w:rPr>
            </w:pPr>
          </w:p>
        </w:tc>
      </w:tr>
      <w:tr w:rsidR="00A122FD" w:rsidRPr="007847F5" w14:paraId="3EA7F6C0" w14:textId="77777777" w:rsidTr="00E91CCF">
        <w:tc>
          <w:tcPr>
            <w:tcW w:w="1334" w:type="pct"/>
            <w:shd w:val="clear" w:color="auto" w:fill="D0CECE" w:themeFill="background2" w:themeFillShade="E6"/>
          </w:tcPr>
          <w:p w14:paraId="73949111" w14:textId="52A68B98" w:rsidR="00A122FD" w:rsidRPr="007847F5" w:rsidRDefault="000C79CB" w:rsidP="000C79CB">
            <w:pPr>
              <w:autoSpaceDE w:val="0"/>
              <w:autoSpaceDN w:val="0"/>
              <w:adjustRightInd w:val="0"/>
              <w:rPr>
                <w:rFonts w:asciiTheme="minorHAnsi" w:hAnsiTheme="minorHAnsi" w:cstheme="minorHAnsi"/>
              </w:rPr>
            </w:pPr>
            <w:r w:rsidRPr="007847F5">
              <w:rPr>
                <w:rFonts w:asciiTheme="minorHAnsi" w:hAnsiTheme="minorHAnsi" w:cstheme="minorHAnsi"/>
                <w:b/>
                <w:bCs/>
                <w:color w:val="000000"/>
                <w:lang w:val="en-CA"/>
              </w:rPr>
              <w:t xml:space="preserve">20-BS-B12 Engineering Graphics: </w:t>
            </w:r>
            <w:r w:rsidRPr="007847F5">
              <w:rPr>
                <w:rFonts w:asciiTheme="minorHAnsi" w:hAnsiTheme="minorHAnsi" w:cstheme="minorHAnsi"/>
                <w:color w:val="000000"/>
                <w:lang w:val="en-CA"/>
              </w:rPr>
              <w:lastRenderedPageBreak/>
              <w:t xml:space="preserve">Engineering drawing: Orthographic sketching. Standard orthographic projection. Principal views, </w:t>
            </w:r>
            <w:proofErr w:type="gramStart"/>
            <w:r w:rsidRPr="007847F5">
              <w:rPr>
                <w:rFonts w:asciiTheme="minorHAnsi" w:hAnsiTheme="minorHAnsi" w:cstheme="minorHAnsi"/>
                <w:color w:val="000000"/>
                <w:lang w:val="en-CA"/>
              </w:rPr>
              <w:t>selection</w:t>
            </w:r>
            <w:proofErr w:type="gramEnd"/>
            <w:r w:rsidRPr="007847F5">
              <w:rPr>
                <w:rFonts w:asciiTheme="minorHAnsi" w:hAnsiTheme="minorHAnsi" w:cstheme="minorHAnsi"/>
                <w:color w:val="000000"/>
                <w:lang w:val="en-CA"/>
              </w:rPr>
              <w:t xml:space="preserve"> and positioning of views. Visualization. Conventions and practices. First and second auxiliary 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Borders>
              <w:bottom w:val="single" w:sz="4" w:space="0" w:color="auto"/>
            </w:tcBorders>
          </w:tcPr>
          <w:p w14:paraId="258E218E" w14:textId="77777777" w:rsidR="00A122FD" w:rsidRPr="007847F5" w:rsidRDefault="00A122FD" w:rsidP="00A122FD">
            <w:pPr>
              <w:rPr>
                <w:rFonts w:asciiTheme="minorHAnsi" w:hAnsiTheme="minorHAnsi" w:cstheme="minorHAnsi"/>
              </w:rPr>
            </w:pPr>
          </w:p>
        </w:tc>
        <w:tc>
          <w:tcPr>
            <w:tcW w:w="943" w:type="pct"/>
            <w:tcBorders>
              <w:bottom w:val="single" w:sz="4" w:space="0" w:color="auto"/>
            </w:tcBorders>
          </w:tcPr>
          <w:p w14:paraId="58A9F91C" w14:textId="77777777" w:rsidR="00A122FD" w:rsidRPr="007847F5" w:rsidRDefault="00A122FD" w:rsidP="00A122FD">
            <w:pPr>
              <w:rPr>
                <w:rFonts w:asciiTheme="minorHAnsi" w:hAnsiTheme="minorHAnsi" w:cstheme="minorHAnsi"/>
              </w:rPr>
            </w:pPr>
          </w:p>
        </w:tc>
        <w:tc>
          <w:tcPr>
            <w:tcW w:w="850" w:type="pct"/>
            <w:shd w:val="clear" w:color="auto" w:fill="D0CECE" w:themeFill="background2" w:themeFillShade="E6"/>
          </w:tcPr>
          <w:p w14:paraId="0BC68DAD" w14:textId="77777777" w:rsidR="00A122FD" w:rsidRPr="007847F5" w:rsidRDefault="00A122FD" w:rsidP="00A122FD">
            <w:pPr>
              <w:rPr>
                <w:rFonts w:asciiTheme="minorHAnsi" w:hAnsiTheme="minorHAnsi" w:cstheme="minorHAnsi"/>
              </w:rPr>
            </w:pPr>
          </w:p>
        </w:tc>
        <w:tc>
          <w:tcPr>
            <w:tcW w:w="660" w:type="pct"/>
            <w:shd w:val="clear" w:color="auto" w:fill="D0CECE" w:themeFill="background2" w:themeFillShade="E6"/>
          </w:tcPr>
          <w:p w14:paraId="5B35EBE7" w14:textId="77777777" w:rsidR="00A122FD" w:rsidRPr="007847F5" w:rsidRDefault="00A122FD" w:rsidP="00A122FD">
            <w:pPr>
              <w:rPr>
                <w:rFonts w:asciiTheme="minorHAnsi" w:hAnsiTheme="minorHAnsi" w:cstheme="minorHAnsi"/>
              </w:rPr>
            </w:pPr>
          </w:p>
        </w:tc>
      </w:tr>
      <w:tr w:rsidR="00A122FD" w:rsidRPr="007847F5" w14:paraId="151F75F0" w14:textId="77777777" w:rsidTr="00E91CCF">
        <w:tc>
          <w:tcPr>
            <w:tcW w:w="1334" w:type="pct"/>
            <w:shd w:val="clear" w:color="auto" w:fill="D0CECE" w:themeFill="background2" w:themeFillShade="E6"/>
          </w:tcPr>
          <w:p w14:paraId="7F4E71A3" w14:textId="77777777" w:rsidR="00A122FD" w:rsidRPr="007847F5" w:rsidRDefault="00A122FD" w:rsidP="00A122FD">
            <w:pPr>
              <w:jc w:val="center"/>
              <w:rPr>
                <w:rFonts w:asciiTheme="minorHAnsi" w:hAnsiTheme="minorHAnsi" w:cstheme="minorHAnsi"/>
                <w:b/>
                <w:bCs/>
              </w:rPr>
            </w:pPr>
            <w:r w:rsidRPr="007847F5">
              <w:rPr>
                <w:rFonts w:asciiTheme="minorHAnsi" w:hAnsiTheme="minorHAnsi" w:cstheme="minorHAnsi"/>
                <w:b/>
                <w:bCs/>
              </w:rPr>
              <w:t xml:space="preserve">C1 </w:t>
            </w:r>
          </w:p>
          <w:p w14:paraId="7F6A7026" w14:textId="77777777" w:rsidR="00A122FD" w:rsidRPr="007847F5" w:rsidRDefault="00A122FD" w:rsidP="00A122FD">
            <w:pPr>
              <w:jc w:val="center"/>
              <w:rPr>
                <w:rFonts w:asciiTheme="minorHAnsi" w:hAnsiTheme="minorHAnsi" w:cstheme="minorHAnsi"/>
                <w:b/>
                <w:bCs/>
              </w:rPr>
            </w:pPr>
            <w:r w:rsidRPr="007847F5">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15D5E69" w14:textId="77777777" w:rsidR="00A122FD" w:rsidRPr="007847F5" w:rsidRDefault="00A122FD" w:rsidP="00A122FD">
            <w:pPr>
              <w:jc w:val="center"/>
              <w:rPr>
                <w:rFonts w:asciiTheme="minorHAnsi" w:hAnsiTheme="minorHAnsi" w:cstheme="minorHAnsi"/>
                <w:b/>
                <w:bCs/>
              </w:rPr>
            </w:pPr>
            <w:r w:rsidRPr="007847F5">
              <w:rPr>
                <w:rFonts w:asciiTheme="minorHAnsi" w:hAnsiTheme="minorHAnsi" w:cstheme="minorHAnsi"/>
                <w:b/>
                <w:bCs/>
              </w:rPr>
              <w:t xml:space="preserve">C2 </w:t>
            </w:r>
          </w:p>
          <w:p w14:paraId="65FBBEAE" w14:textId="77777777" w:rsidR="00A122FD" w:rsidRPr="007847F5" w:rsidRDefault="00A122FD" w:rsidP="00A122FD">
            <w:pPr>
              <w:jc w:val="center"/>
              <w:rPr>
                <w:rFonts w:asciiTheme="minorHAnsi" w:hAnsiTheme="minorHAnsi" w:cstheme="minorHAnsi"/>
                <w:b/>
                <w:bCs/>
              </w:rPr>
            </w:pPr>
            <w:r w:rsidRPr="007847F5">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CEFF91" w14:textId="77777777" w:rsidR="00A122FD" w:rsidRPr="007847F5" w:rsidRDefault="00A122FD" w:rsidP="00A122FD">
            <w:pPr>
              <w:jc w:val="center"/>
              <w:rPr>
                <w:rFonts w:asciiTheme="minorHAnsi" w:hAnsiTheme="minorHAnsi" w:cstheme="minorHAnsi"/>
                <w:b/>
                <w:bCs/>
              </w:rPr>
            </w:pPr>
            <w:r w:rsidRPr="007847F5">
              <w:rPr>
                <w:rFonts w:asciiTheme="minorHAnsi" w:hAnsiTheme="minorHAnsi" w:cstheme="minorHAnsi"/>
                <w:b/>
                <w:bCs/>
              </w:rPr>
              <w:t xml:space="preserve">C3 </w:t>
            </w:r>
          </w:p>
          <w:p w14:paraId="712F15CB" w14:textId="77777777" w:rsidR="00A122FD" w:rsidRPr="007847F5" w:rsidRDefault="00A122FD" w:rsidP="00A122FD">
            <w:pPr>
              <w:jc w:val="center"/>
              <w:rPr>
                <w:rFonts w:asciiTheme="minorHAnsi" w:hAnsiTheme="minorHAnsi" w:cstheme="minorHAnsi"/>
                <w:b/>
                <w:bCs/>
              </w:rPr>
            </w:pPr>
            <w:r w:rsidRPr="007847F5">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640ED3" w14:textId="77777777" w:rsidR="00A122FD" w:rsidRPr="007847F5" w:rsidRDefault="00A122FD" w:rsidP="00A122FD">
            <w:pPr>
              <w:jc w:val="center"/>
              <w:rPr>
                <w:rFonts w:asciiTheme="minorHAnsi" w:hAnsiTheme="minorHAnsi" w:cstheme="minorHAnsi"/>
                <w:b/>
                <w:bCs/>
              </w:rPr>
            </w:pPr>
            <w:r w:rsidRPr="007847F5">
              <w:rPr>
                <w:rFonts w:asciiTheme="minorHAnsi" w:hAnsiTheme="minorHAnsi" w:cstheme="minorHAnsi"/>
                <w:b/>
                <w:bCs/>
              </w:rPr>
              <w:t xml:space="preserve">C4 </w:t>
            </w:r>
          </w:p>
          <w:p w14:paraId="379974B8" w14:textId="77777777" w:rsidR="00A122FD" w:rsidRPr="007847F5" w:rsidRDefault="00A122FD" w:rsidP="00A122FD">
            <w:pPr>
              <w:jc w:val="center"/>
              <w:rPr>
                <w:rFonts w:asciiTheme="minorHAnsi" w:hAnsiTheme="minorHAnsi" w:cstheme="minorHAnsi"/>
                <w:b/>
                <w:bCs/>
              </w:rPr>
            </w:pPr>
            <w:r w:rsidRPr="007847F5">
              <w:rPr>
                <w:rFonts w:asciiTheme="minorHAnsi" w:hAnsiTheme="minorHAnsi" w:cstheme="minorHAnsi"/>
                <w:b/>
                <w:bCs/>
              </w:rPr>
              <w:t>for ARC only</w:t>
            </w:r>
          </w:p>
        </w:tc>
      </w:tr>
      <w:tr w:rsidR="00A122FD" w:rsidRPr="007847F5" w14:paraId="5D42F4A8" w14:textId="77777777" w:rsidTr="00E91CCF">
        <w:tc>
          <w:tcPr>
            <w:tcW w:w="1334" w:type="pct"/>
            <w:shd w:val="clear" w:color="auto" w:fill="D0CECE" w:themeFill="background2" w:themeFillShade="E6"/>
          </w:tcPr>
          <w:p w14:paraId="72FC296A" w14:textId="77777777" w:rsidR="00A122FD" w:rsidRPr="007847F5" w:rsidRDefault="00A122FD" w:rsidP="00A122FD">
            <w:pPr>
              <w:rPr>
                <w:rFonts w:asciiTheme="minorHAnsi" w:hAnsiTheme="minorHAnsi" w:cstheme="minorHAnsi"/>
                <w:b/>
                <w:bCs/>
              </w:rPr>
            </w:pPr>
            <w:r w:rsidRPr="007847F5">
              <w:rPr>
                <w:rFonts w:asciiTheme="minorHAnsi" w:hAnsiTheme="minorHAnsi" w:cstheme="minorHAnsi"/>
                <w:b/>
                <w:bCs/>
              </w:rPr>
              <w:t xml:space="preserve">ELECTIVE SUBJECTS </w:t>
            </w:r>
          </w:p>
          <w:p w14:paraId="4ECDAE4F" w14:textId="77777777" w:rsidR="00A122FD" w:rsidRPr="007847F5" w:rsidRDefault="00A122FD" w:rsidP="00A122FD">
            <w:pPr>
              <w:rPr>
                <w:rFonts w:asciiTheme="minorHAnsi" w:hAnsiTheme="minorHAnsi" w:cstheme="minorHAnsi"/>
                <w:b/>
                <w:bCs/>
              </w:rPr>
            </w:pPr>
            <w:r w:rsidRPr="007847F5">
              <w:rPr>
                <w:rFonts w:asciiTheme="minorHAnsi" w:hAnsiTheme="minorHAnsi" w:cstheme="minorHAnsi"/>
                <w:b/>
                <w:bCs/>
              </w:rPr>
              <w:t>(</w:t>
            </w:r>
            <w:proofErr w:type="gramStart"/>
            <w:r w:rsidRPr="007847F5">
              <w:rPr>
                <w:rFonts w:asciiTheme="minorHAnsi" w:hAnsiTheme="minorHAnsi" w:cstheme="minorHAnsi"/>
                <w:b/>
                <w:bCs/>
              </w:rPr>
              <w:t>minimum</w:t>
            </w:r>
            <w:proofErr w:type="gramEnd"/>
            <w:r w:rsidRPr="007847F5">
              <w:rPr>
                <w:rFonts w:asciiTheme="minorHAnsi" w:hAnsiTheme="minorHAnsi" w:cstheme="minorHAnsi"/>
                <w:b/>
                <w:bCs/>
              </w:rPr>
              <w:t xml:space="preserve"> of one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43A4EEA1" w14:textId="77777777" w:rsidR="00A122FD" w:rsidRPr="007847F5" w:rsidRDefault="00A122FD" w:rsidP="00A122FD">
            <w:pPr>
              <w:rPr>
                <w:rFonts w:asciiTheme="minorHAnsi" w:hAnsiTheme="minorHAnsi" w:cstheme="minorHAnsi"/>
                <w:b/>
                <w:bCs/>
              </w:rPr>
            </w:pPr>
            <w:r w:rsidRPr="007847F5">
              <w:rPr>
                <w:rFonts w:asciiTheme="minorHAnsi" w:hAnsiTheme="minorHAnsi" w:cstheme="minorHAnsi"/>
                <w:b/>
                <w:bCs/>
              </w:rPr>
              <w:t xml:space="preserve">WES assessment: year, course name, </w:t>
            </w:r>
            <w:proofErr w:type="gramStart"/>
            <w:r w:rsidRPr="007847F5">
              <w:rPr>
                <w:rFonts w:asciiTheme="minorHAnsi" w:hAnsiTheme="minorHAnsi" w:cstheme="minorHAnsi"/>
                <w:b/>
                <w:bCs/>
              </w:rPr>
              <w:t>credits</w:t>
            </w:r>
            <w:proofErr w:type="gramEnd"/>
            <w:r w:rsidRPr="007847F5">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29637FD7" w14:textId="77777777" w:rsidR="00A122FD" w:rsidRPr="007847F5" w:rsidRDefault="00A122FD" w:rsidP="00A122FD">
            <w:pPr>
              <w:rPr>
                <w:rFonts w:asciiTheme="minorHAnsi" w:hAnsiTheme="minorHAnsi" w:cstheme="minorHAnsi"/>
                <w:b/>
                <w:bCs/>
              </w:rPr>
            </w:pPr>
            <w:r w:rsidRPr="007847F5">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2C1D6A" w14:textId="77777777" w:rsidR="00A122FD" w:rsidRPr="007847F5" w:rsidRDefault="00A122FD" w:rsidP="00A122FD">
            <w:pPr>
              <w:rPr>
                <w:rFonts w:asciiTheme="minorHAnsi" w:hAnsiTheme="minorHAnsi" w:cstheme="minorHAnsi"/>
                <w:b/>
                <w:bCs/>
              </w:rPr>
            </w:pPr>
            <w:r w:rsidRPr="007847F5">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716231" w14:textId="77777777" w:rsidR="00A122FD" w:rsidRPr="007847F5" w:rsidRDefault="00A122FD" w:rsidP="00A122FD">
            <w:pPr>
              <w:rPr>
                <w:rFonts w:asciiTheme="minorHAnsi" w:hAnsiTheme="minorHAnsi" w:cstheme="minorHAnsi"/>
                <w:b/>
                <w:bCs/>
              </w:rPr>
            </w:pPr>
            <w:r w:rsidRPr="007847F5">
              <w:rPr>
                <w:rFonts w:asciiTheme="minorHAnsi" w:hAnsiTheme="minorHAnsi" w:cstheme="minorHAnsi"/>
                <w:b/>
                <w:bCs/>
              </w:rPr>
              <w:t>Final Review</w:t>
            </w:r>
          </w:p>
          <w:p w14:paraId="04D0E738" w14:textId="77777777" w:rsidR="00A122FD" w:rsidRPr="007847F5" w:rsidRDefault="00A122FD" w:rsidP="00A122FD">
            <w:pPr>
              <w:rPr>
                <w:rFonts w:asciiTheme="minorHAnsi" w:hAnsiTheme="minorHAnsi" w:cstheme="minorHAnsi"/>
                <w:b/>
                <w:bCs/>
              </w:rPr>
            </w:pPr>
          </w:p>
        </w:tc>
      </w:tr>
      <w:tr w:rsidR="00A122FD" w:rsidRPr="007847F5" w14:paraId="2A711190" w14:textId="77777777" w:rsidTr="00E91CCF">
        <w:tc>
          <w:tcPr>
            <w:tcW w:w="1334" w:type="pct"/>
            <w:shd w:val="clear" w:color="auto" w:fill="D0CECE" w:themeFill="background2" w:themeFillShade="E6"/>
          </w:tcPr>
          <w:p w14:paraId="6CB0BC67" w14:textId="2258D4C8" w:rsidR="00A122FD" w:rsidRPr="007847F5" w:rsidRDefault="000C79CB" w:rsidP="000C79CB">
            <w:pPr>
              <w:autoSpaceDE w:val="0"/>
              <w:autoSpaceDN w:val="0"/>
              <w:adjustRightInd w:val="0"/>
              <w:rPr>
                <w:rFonts w:asciiTheme="minorHAnsi" w:hAnsiTheme="minorHAnsi" w:cstheme="minorHAnsi"/>
              </w:rPr>
            </w:pPr>
            <w:r w:rsidRPr="007847F5">
              <w:rPr>
                <w:rFonts w:asciiTheme="minorHAnsi" w:hAnsiTheme="minorHAnsi" w:cstheme="minorHAnsi"/>
                <w:b/>
                <w:bCs/>
                <w:color w:val="000000"/>
                <w:lang w:val="en-CA"/>
              </w:rPr>
              <w:t xml:space="preserve">20-BS-B2 Electric Circuits and Power: </w:t>
            </w:r>
            <w:r w:rsidRPr="007847F5">
              <w:rPr>
                <w:rFonts w:asciiTheme="minorHAnsi" w:hAnsiTheme="minorHAnsi" w:cstheme="minorHAnsi"/>
                <w:color w:val="000000"/>
                <w:lang w:val="en-CA"/>
              </w:rPr>
              <w:t>Current, voltage, Ohm’s law, Kirchoff’s voltage and current laws, power; DC circuits, network theorems, network analysis; simple transients, AC circuits. Impedance concept, resonance; application of phasors and complex algebra in steady-state response; application of Laplace transforms; simple magnetic circuits; basic concepts and performance characteristics of transformers; an introduction to diodes and transistors; rectification and filtering; simple logic circuits.</w:t>
            </w:r>
          </w:p>
        </w:tc>
        <w:tc>
          <w:tcPr>
            <w:tcW w:w="1213" w:type="pct"/>
          </w:tcPr>
          <w:p w14:paraId="5338A06C" w14:textId="77777777" w:rsidR="00A122FD" w:rsidRPr="007847F5" w:rsidRDefault="00A122FD" w:rsidP="00A122FD">
            <w:pPr>
              <w:rPr>
                <w:rFonts w:asciiTheme="minorHAnsi" w:hAnsiTheme="minorHAnsi" w:cstheme="minorHAnsi"/>
              </w:rPr>
            </w:pPr>
          </w:p>
        </w:tc>
        <w:tc>
          <w:tcPr>
            <w:tcW w:w="943" w:type="pct"/>
          </w:tcPr>
          <w:p w14:paraId="3E6F2361" w14:textId="77777777" w:rsidR="00A122FD" w:rsidRPr="007847F5" w:rsidRDefault="00A122FD" w:rsidP="00A122FD">
            <w:pPr>
              <w:pStyle w:val="Heading1"/>
              <w:rPr>
                <w:rFonts w:asciiTheme="minorHAnsi" w:hAnsiTheme="minorHAnsi" w:cstheme="minorHAnsi"/>
                <w:b w:val="0"/>
              </w:rPr>
            </w:pPr>
          </w:p>
        </w:tc>
        <w:tc>
          <w:tcPr>
            <w:tcW w:w="850" w:type="pct"/>
            <w:shd w:val="clear" w:color="auto" w:fill="D0CECE" w:themeFill="background2" w:themeFillShade="E6"/>
          </w:tcPr>
          <w:p w14:paraId="48AD1967" w14:textId="77777777" w:rsidR="00A122FD" w:rsidRPr="007847F5" w:rsidRDefault="00A122FD" w:rsidP="00A122FD">
            <w:pPr>
              <w:pStyle w:val="Heading1"/>
              <w:rPr>
                <w:rFonts w:asciiTheme="minorHAnsi" w:hAnsiTheme="minorHAnsi" w:cstheme="minorHAnsi"/>
                <w:b w:val="0"/>
              </w:rPr>
            </w:pPr>
          </w:p>
        </w:tc>
        <w:tc>
          <w:tcPr>
            <w:tcW w:w="660" w:type="pct"/>
            <w:shd w:val="clear" w:color="auto" w:fill="D0CECE" w:themeFill="background2" w:themeFillShade="E6"/>
          </w:tcPr>
          <w:p w14:paraId="33B4641A" w14:textId="77777777" w:rsidR="00A122FD" w:rsidRPr="007847F5" w:rsidRDefault="00A122FD" w:rsidP="00A122FD">
            <w:pPr>
              <w:pStyle w:val="Heading1"/>
              <w:rPr>
                <w:rFonts w:asciiTheme="minorHAnsi" w:hAnsiTheme="minorHAnsi" w:cstheme="minorHAnsi"/>
                <w:b w:val="0"/>
              </w:rPr>
            </w:pPr>
          </w:p>
        </w:tc>
      </w:tr>
      <w:tr w:rsidR="00A122FD" w:rsidRPr="007847F5" w14:paraId="5298F6D2" w14:textId="77777777" w:rsidTr="00E91CCF">
        <w:tc>
          <w:tcPr>
            <w:tcW w:w="1334" w:type="pct"/>
            <w:shd w:val="clear" w:color="auto" w:fill="D0CECE" w:themeFill="background2" w:themeFillShade="E6"/>
          </w:tcPr>
          <w:p w14:paraId="4EBB8C2A" w14:textId="27AD9708" w:rsidR="00A122FD" w:rsidRPr="007847F5" w:rsidRDefault="000C79CB" w:rsidP="000C79CB">
            <w:pPr>
              <w:autoSpaceDE w:val="0"/>
              <w:autoSpaceDN w:val="0"/>
              <w:adjustRightInd w:val="0"/>
              <w:rPr>
                <w:rFonts w:asciiTheme="minorHAnsi" w:hAnsiTheme="minorHAnsi" w:cstheme="minorHAnsi"/>
              </w:rPr>
            </w:pPr>
            <w:r w:rsidRPr="007847F5">
              <w:rPr>
                <w:rFonts w:asciiTheme="minorHAnsi" w:hAnsiTheme="minorHAnsi" w:cstheme="minorHAnsi"/>
                <w:b/>
                <w:bCs/>
                <w:color w:val="000000"/>
                <w:lang w:val="en-CA"/>
              </w:rPr>
              <w:t xml:space="preserve">20-BS-B5 Digital Logic Circuits: </w:t>
            </w:r>
            <w:r w:rsidRPr="007847F5">
              <w:rPr>
                <w:rFonts w:asciiTheme="minorHAnsi" w:hAnsiTheme="minorHAnsi" w:cstheme="minorHAnsi"/>
                <w:color w:val="000000"/>
                <w:lang w:val="en-CA"/>
              </w:rPr>
              <w:lastRenderedPageBreak/>
              <w:t xml:space="preserve">Boolean algebra, truth tables and minimization techniques. Logic devices, combinational logic, encoders, </w:t>
            </w:r>
            <w:proofErr w:type="gramStart"/>
            <w:r w:rsidRPr="007847F5">
              <w:rPr>
                <w:rFonts w:asciiTheme="minorHAnsi" w:hAnsiTheme="minorHAnsi" w:cstheme="minorHAnsi"/>
                <w:color w:val="000000"/>
                <w:lang w:val="en-CA"/>
              </w:rPr>
              <w:t>decoders</w:t>
            </w:r>
            <w:proofErr w:type="gramEnd"/>
            <w:r w:rsidRPr="007847F5">
              <w:rPr>
                <w:rFonts w:asciiTheme="minorHAnsi" w:hAnsiTheme="minorHAnsi" w:cstheme="minorHAnsi"/>
                <w:color w:val="000000"/>
                <w:lang w:val="en-CA"/>
              </w:rPr>
              <w:t xml:space="preserve"> and shift registers. Design of asynchronous circuits and synchronous circuits, arithmetic </w:t>
            </w:r>
            <w:proofErr w:type="gramStart"/>
            <w:r w:rsidRPr="007847F5">
              <w:rPr>
                <w:rFonts w:asciiTheme="minorHAnsi" w:hAnsiTheme="minorHAnsi" w:cstheme="minorHAnsi"/>
                <w:color w:val="000000"/>
                <w:lang w:val="en-CA"/>
              </w:rPr>
              <w:t>circuits</w:t>
            </w:r>
            <w:proofErr w:type="gramEnd"/>
            <w:r w:rsidRPr="007847F5">
              <w:rPr>
                <w:rFonts w:asciiTheme="minorHAnsi" w:hAnsiTheme="minorHAnsi" w:cstheme="minorHAnsi"/>
                <w:color w:val="000000"/>
                <w:lang w:val="en-CA"/>
              </w:rPr>
              <w:t xml:space="preserve"> and finite state machines together with clock and timing considerations. Introduction to programmable logic and computer-aided design and simulation tools for digital system design.</w:t>
            </w:r>
          </w:p>
        </w:tc>
        <w:tc>
          <w:tcPr>
            <w:tcW w:w="1213" w:type="pct"/>
          </w:tcPr>
          <w:p w14:paraId="0BFD12B5" w14:textId="77777777" w:rsidR="00A122FD" w:rsidRPr="007847F5" w:rsidRDefault="00A122FD" w:rsidP="00A122FD">
            <w:pPr>
              <w:rPr>
                <w:rFonts w:asciiTheme="minorHAnsi" w:hAnsiTheme="minorHAnsi" w:cstheme="minorHAnsi"/>
              </w:rPr>
            </w:pPr>
          </w:p>
        </w:tc>
        <w:tc>
          <w:tcPr>
            <w:tcW w:w="943" w:type="pct"/>
          </w:tcPr>
          <w:p w14:paraId="06C36F5E" w14:textId="77777777" w:rsidR="00A122FD" w:rsidRPr="007847F5" w:rsidRDefault="00A122FD" w:rsidP="00A122FD">
            <w:pPr>
              <w:rPr>
                <w:rFonts w:asciiTheme="minorHAnsi" w:hAnsiTheme="minorHAnsi" w:cstheme="minorHAnsi"/>
                <w:bCs/>
              </w:rPr>
            </w:pPr>
          </w:p>
        </w:tc>
        <w:tc>
          <w:tcPr>
            <w:tcW w:w="850" w:type="pct"/>
            <w:shd w:val="clear" w:color="auto" w:fill="D0CECE" w:themeFill="background2" w:themeFillShade="E6"/>
          </w:tcPr>
          <w:p w14:paraId="129412D0" w14:textId="77777777" w:rsidR="00A122FD" w:rsidRPr="007847F5" w:rsidRDefault="00A122FD" w:rsidP="00A122FD">
            <w:pPr>
              <w:rPr>
                <w:rFonts w:asciiTheme="minorHAnsi" w:hAnsiTheme="minorHAnsi" w:cstheme="minorHAnsi"/>
                <w:bCs/>
              </w:rPr>
            </w:pPr>
          </w:p>
        </w:tc>
        <w:tc>
          <w:tcPr>
            <w:tcW w:w="660" w:type="pct"/>
            <w:shd w:val="clear" w:color="auto" w:fill="D0CECE" w:themeFill="background2" w:themeFillShade="E6"/>
          </w:tcPr>
          <w:p w14:paraId="55A268BD" w14:textId="77777777" w:rsidR="00A122FD" w:rsidRPr="007847F5" w:rsidRDefault="00A122FD" w:rsidP="00A122FD">
            <w:pPr>
              <w:rPr>
                <w:rFonts w:asciiTheme="minorHAnsi" w:hAnsiTheme="minorHAnsi" w:cstheme="minorHAnsi"/>
                <w:bCs/>
              </w:rPr>
            </w:pPr>
          </w:p>
        </w:tc>
      </w:tr>
      <w:tr w:rsidR="00A122FD" w:rsidRPr="007847F5" w14:paraId="716E2D88" w14:textId="77777777" w:rsidTr="00E91CCF">
        <w:tc>
          <w:tcPr>
            <w:tcW w:w="1334" w:type="pct"/>
            <w:shd w:val="clear" w:color="auto" w:fill="D0CECE" w:themeFill="background2" w:themeFillShade="E6"/>
          </w:tcPr>
          <w:p w14:paraId="5141C029" w14:textId="39A3647E" w:rsidR="00A122FD" w:rsidRPr="007847F5" w:rsidRDefault="000C79CB" w:rsidP="000C79CB">
            <w:pPr>
              <w:autoSpaceDE w:val="0"/>
              <w:autoSpaceDN w:val="0"/>
              <w:adjustRightInd w:val="0"/>
              <w:rPr>
                <w:rFonts w:asciiTheme="minorHAnsi" w:hAnsiTheme="minorHAnsi" w:cstheme="minorHAnsi"/>
              </w:rPr>
            </w:pPr>
            <w:r w:rsidRPr="007847F5">
              <w:rPr>
                <w:rFonts w:asciiTheme="minorHAnsi" w:hAnsiTheme="minorHAnsi" w:cstheme="minorHAnsi"/>
                <w:b/>
                <w:bCs/>
                <w:color w:val="000000"/>
                <w:lang w:val="en-CA"/>
              </w:rPr>
              <w:t xml:space="preserve">20-BS-B6 Basic Electromagnetics: </w:t>
            </w:r>
            <w:r w:rsidRPr="007847F5">
              <w:rPr>
                <w:rFonts w:asciiTheme="minorHAnsi" w:hAnsiTheme="minorHAnsi" w:cstheme="minorHAnsi"/>
                <w:color w:val="000000"/>
                <w:lang w:val="en-CA"/>
              </w:rPr>
              <w:t>Introduction to the fundamental electromagnetic fields and forces used in engineering, including fundamental laws, principles, and equations developed by Gauss, Faraday, Ampere, Kirchoff, Maxwell, leading to electromagnetic design and applications in engineering, such as for capacitors, dielectrics, and magnetic devices.</w:t>
            </w:r>
          </w:p>
        </w:tc>
        <w:tc>
          <w:tcPr>
            <w:tcW w:w="1213" w:type="pct"/>
          </w:tcPr>
          <w:p w14:paraId="6275D7FC" w14:textId="77777777" w:rsidR="00A122FD" w:rsidRPr="007847F5" w:rsidRDefault="00A122FD" w:rsidP="00A122FD">
            <w:pPr>
              <w:rPr>
                <w:rFonts w:asciiTheme="minorHAnsi" w:hAnsiTheme="minorHAnsi" w:cstheme="minorHAnsi"/>
              </w:rPr>
            </w:pPr>
          </w:p>
        </w:tc>
        <w:tc>
          <w:tcPr>
            <w:tcW w:w="943" w:type="pct"/>
          </w:tcPr>
          <w:p w14:paraId="5DEBB862" w14:textId="77777777" w:rsidR="00A122FD" w:rsidRPr="007847F5" w:rsidRDefault="00A122FD" w:rsidP="00A122FD">
            <w:pPr>
              <w:rPr>
                <w:rFonts w:asciiTheme="minorHAnsi" w:hAnsiTheme="minorHAnsi" w:cstheme="minorHAnsi"/>
              </w:rPr>
            </w:pPr>
          </w:p>
        </w:tc>
        <w:tc>
          <w:tcPr>
            <w:tcW w:w="850" w:type="pct"/>
            <w:shd w:val="clear" w:color="auto" w:fill="D0CECE" w:themeFill="background2" w:themeFillShade="E6"/>
          </w:tcPr>
          <w:p w14:paraId="370D7FA3" w14:textId="77777777" w:rsidR="00A122FD" w:rsidRPr="007847F5" w:rsidRDefault="00A122FD" w:rsidP="00A122FD">
            <w:pPr>
              <w:rPr>
                <w:rFonts w:asciiTheme="minorHAnsi" w:hAnsiTheme="minorHAnsi" w:cstheme="minorHAnsi"/>
              </w:rPr>
            </w:pPr>
          </w:p>
        </w:tc>
        <w:tc>
          <w:tcPr>
            <w:tcW w:w="660" w:type="pct"/>
            <w:shd w:val="clear" w:color="auto" w:fill="D0CECE" w:themeFill="background2" w:themeFillShade="E6"/>
          </w:tcPr>
          <w:p w14:paraId="1BE6699B" w14:textId="77777777" w:rsidR="00A122FD" w:rsidRPr="007847F5" w:rsidRDefault="00A122FD" w:rsidP="00A122FD">
            <w:pPr>
              <w:rPr>
                <w:rFonts w:asciiTheme="minorHAnsi" w:hAnsiTheme="minorHAnsi" w:cstheme="minorHAnsi"/>
              </w:rPr>
            </w:pPr>
          </w:p>
        </w:tc>
      </w:tr>
      <w:tr w:rsidR="00A122FD" w:rsidRPr="007847F5" w14:paraId="47D3FC62" w14:textId="77777777" w:rsidTr="00E91CCF">
        <w:tc>
          <w:tcPr>
            <w:tcW w:w="1334" w:type="pct"/>
            <w:shd w:val="clear" w:color="auto" w:fill="D0CECE" w:themeFill="background2" w:themeFillShade="E6"/>
          </w:tcPr>
          <w:p w14:paraId="2AD5AC86" w14:textId="44068D23" w:rsidR="00A122FD" w:rsidRPr="007847F5" w:rsidRDefault="000C79CB" w:rsidP="000C79CB">
            <w:pPr>
              <w:autoSpaceDE w:val="0"/>
              <w:autoSpaceDN w:val="0"/>
              <w:adjustRightInd w:val="0"/>
              <w:rPr>
                <w:rFonts w:asciiTheme="minorHAnsi" w:hAnsiTheme="minorHAnsi" w:cstheme="minorHAnsi"/>
              </w:rPr>
            </w:pPr>
            <w:r w:rsidRPr="007847F5">
              <w:rPr>
                <w:rFonts w:asciiTheme="minorHAnsi" w:hAnsiTheme="minorHAnsi" w:cstheme="minorHAnsi"/>
                <w:b/>
                <w:bCs/>
                <w:color w:val="000000"/>
                <w:lang w:val="en-CA"/>
              </w:rPr>
              <w:t xml:space="preserve">20-BS-B13 Advanced Mathematics: </w:t>
            </w:r>
            <w:r w:rsidRPr="007847F5">
              <w:rPr>
                <w:rFonts w:asciiTheme="minorHAnsi" w:hAnsiTheme="minorHAnsi" w:cstheme="minorHAnsi"/>
                <w:color w:val="000000"/>
                <w:lang w:val="en-CA"/>
              </w:rPr>
              <w:t>Solutions of differential equations, boundary value problems and orthogonal functions, Fourier series, complex variable analysis.</w:t>
            </w:r>
          </w:p>
        </w:tc>
        <w:tc>
          <w:tcPr>
            <w:tcW w:w="1213" w:type="pct"/>
          </w:tcPr>
          <w:p w14:paraId="62485CBB" w14:textId="77777777" w:rsidR="00A122FD" w:rsidRPr="007847F5" w:rsidRDefault="00A122FD" w:rsidP="00A122FD">
            <w:pPr>
              <w:rPr>
                <w:rFonts w:asciiTheme="minorHAnsi" w:hAnsiTheme="minorHAnsi" w:cstheme="minorHAnsi"/>
              </w:rPr>
            </w:pPr>
          </w:p>
        </w:tc>
        <w:tc>
          <w:tcPr>
            <w:tcW w:w="943" w:type="pct"/>
          </w:tcPr>
          <w:p w14:paraId="0D1A59CA" w14:textId="77777777" w:rsidR="00A122FD" w:rsidRPr="007847F5" w:rsidRDefault="00A122FD" w:rsidP="00A122FD">
            <w:pPr>
              <w:rPr>
                <w:rFonts w:asciiTheme="minorHAnsi" w:hAnsiTheme="minorHAnsi" w:cstheme="minorHAnsi"/>
              </w:rPr>
            </w:pPr>
          </w:p>
        </w:tc>
        <w:tc>
          <w:tcPr>
            <w:tcW w:w="850" w:type="pct"/>
            <w:shd w:val="clear" w:color="auto" w:fill="D0CECE" w:themeFill="background2" w:themeFillShade="E6"/>
          </w:tcPr>
          <w:p w14:paraId="46F3446B" w14:textId="77777777" w:rsidR="00A122FD" w:rsidRPr="007847F5" w:rsidRDefault="00A122FD" w:rsidP="00A122FD">
            <w:pPr>
              <w:rPr>
                <w:rFonts w:asciiTheme="minorHAnsi" w:hAnsiTheme="minorHAnsi" w:cstheme="minorHAnsi"/>
              </w:rPr>
            </w:pPr>
          </w:p>
        </w:tc>
        <w:tc>
          <w:tcPr>
            <w:tcW w:w="660" w:type="pct"/>
            <w:shd w:val="clear" w:color="auto" w:fill="D0CECE" w:themeFill="background2" w:themeFillShade="E6"/>
          </w:tcPr>
          <w:p w14:paraId="7D9492E3" w14:textId="77777777" w:rsidR="00A122FD" w:rsidRPr="007847F5" w:rsidRDefault="00A122FD" w:rsidP="00A122FD">
            <w:pPr>
              <w:rPr>
                <w:rFonts w:asciiTheme="minorHAnsi" w:hAnsiTheme="minorHAnsi" w:cstheme="minorHAnsi"/>
              </w:rPr>
            </w:pPr>
          </w:p>
        </w:tc>
      </w:tr>
    </w:tbl>
    <w:p w14:paraId="5ACC65A0" w14:textId="1CA8B88F" w:rsidR="00840DA0" w:rsidRPr="007847F5" w:rsidRDefault="00840DA0" w:rsidP="00085A90">
      <w:pPr>
        <w:rPr>
          <w:rFonts w:asciiTheme="minorHAnsi" w:hAnsiTheme="minorHAnsi" w:cstheme="minorHAnsi"/>
          <w:b/>
          <w:bCs/>
          <w:u w:val="single"/>
        </w:rPr>
      </w:pPr>
    </w:p>
    <w:p w14:paraId="0FBD1560" w14:textId="77777777" w:rsidR="00941F83" w:rsidRPr="007847F5" w:rsidRDefault="00941F83" w:rsidP="00085A90">
      <w:pPr>
        <w:rPr>
          <w:rFonts w:asciiTheme="minorHAnsi" w:hAnsiTheme="minorHAnsi" w:cstheme="minorHAnsi"/>
          <w:b/>
          <w:bCs/>
          <w:u w:val="single"/>
        </w:rPr>
      </w:pPr>
    </w:p>
    <w:p w14:paraId="6E63A375" w14:textId="77777777" w:rsidR="006067C3" w:rsidRPr="007847F5" w:rsidRDefault="006067C3" w:rsidP="006067C3">
      <w:pPr>
        <w:jc w:val="center"/>
        <w:rPr>
          <w:rFonts w:asciiTheme="minorHAnsi" w:hAnsiTheme="minorHAnsi" w:cstheme="minorHAnsi"/>
          <w:b/>
          <w:bCs/>
          <w:sz w:val="28"/>
          <w:szCs w:val="28"/>
        </w:rPr>
      </w:pPr>
      <w:r w:rsidRPr="007847F5">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7847F5" w14:paraId="631F4BB8" w14:textId="77777777" w:rsidTr="00E91CCF">
        <w:tc>
          <w:tcPr>
            <w:tcW w:w="1334" w:type="pct"/>
            <w:shd w:val="clear" w:color="auto" w:fill="D0CECE" w:themeFill="background2" w:themeFillShade="E6"/>
          </w:tcPr>
          <w:p w14:paraId="7F82B4C3" w14:textId="77777777" w:rsidR="0064564F" w:rsidRPr="007847F5" w:rsidRDefault="0064564F" w:rsidP="0038558A">
            <w:pPr>
              <w:jc w:val="center"/>
              <w:rPr>
                <w:rFonts w:asciiTheme="minorHAnsi" w:hAnsiTheme="minorHAnsi" w:cstheme="minorHAnsi"/>
                <w:b/>
                <w:bCs/>
              </w:rPr>
            </w:pPr>
            <w:r w:rsidRPr="007847F5">
              <w:rPr>
                <w:rFonts w:asciiTheme="minorHAnsi" w:hAnsiTheme="minorHAnsi" w:cstheme="minorHAnsi"/>
                <w:b/>
                <w:bCs/>
              </w:rPr>
              <w:t xml:space="preserve">C1 </w:t>
            </w:r>
          </w:p>
          <w:p w14:paraId="545DA762" w14:textId="77777777" w:rsidR="0064564F" w:rsidRPr="007847F5" w:rsidRDefault="0064564F" w:rsidP="0038558A">
            <w:pPr>
              <w:jc w:val="center"/>
              <w:rPr>
                <w:rFonts w:asciiTheme="minorHAnsi" w:hAnsiTheme="minorHAnsi" w:cstheme="minorHAnsi"/>
                <w:b/>
                <w:bCs/>
              </w:rPr>
            </w:pPr>
            <w:r w:rsidRPr="007847F5">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7EB2EE6" w14:textId="77777777" w:rsidR="0064564F" w:rsidRPr="007847F5" w:rsidRDefault="0064564F" w:rsidP="0038558A">
            <w:pPr>
              <w:jc w:val="center"/>
              <w:rPr>
                <w:rFonts w:asciiTheme="minorHAnsi" w:hAnsiTheme="minorHAnsi" w:cstheme="minorHAnsi"/>
                <w:b/>
                <w:bCs/>
              </w:rPr>
            </w:pPr>
            <w:r w:rsidRPr="007847F5">
              <w:rPr>
                <w:rFonts w:asciiTheme="minorHAnsi" w:hAnsiTheme="minorHAnsi" w:cstheme="minorHAnsi"/>
                <w:b/>
                <w:bCs/>
              </w:rPr>
              <w:t xml:space="preserve">C2 </w:t>
            </w:r>
          </w:p>
          <w:p w14:paraId="0472EE4C" w14:textId="77777777" w:rsidR="0064564F" w:rsidRPr="007847F5" w:rsidRDefault="0064564F" w:rsidP="0038558A">
            <w:pPr>
              <w:jc w:val="center"/>
              <w:rPr>
                <w:rFonts w:asciiTheme="minorHAnsi" w:hAnsiTheme="minorHAnsi" w:cstheme="minorHAnsi"/>
                <w:b/>
                <w:bCs/>
              </w:rPr>
            </w:pPr>
            <w:r w:rsidRPr="007847F5">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2C8AB0" w14:textId="77777777" w:rsidR="0064564F" w:rsidRPr="007847F5" w:rsidRDefault="0064564F" w:rsidP="0038558A">
            <w:pPr>
              <w:jc w:val="center"/>
              <w:rPr>
                <w:rFonts w:asciiTheme="minorHAnsi" w:hAnsiTheme="minorHAnsi" w:cstheme="minorHAnsi"/>
                <w:b/>
                <w:bCs/>
              </w:rPr>
            </w:pPr>
            <w:r w:rsidRPr="007847F5">
              <w:rPr>
                <w:rFonts w:asciiTheme="minorHAnsi" w:hAnsiTheme="minorHAnsi" w:cstheme="minorHAnsi"/>
                <w:b/>
                <w:bCs/>
              </w:rPr>
              <w:t xml:space="preserve">C3 </w:t>
            </w:r>
          </w:p>
          <w:p w14:paraId="6FD15ACD" w14:textId="77777777" w:rsidR="0064564F" w:rsidRPr="007847F5" w:rsidRDefault="0064564F" w:rsidP="0038558A">
            <w:pPr>
              <w:jc w:val="center"/>
              <w:rPr>
                <w:rFonts w:asciiTheme="minorHAnsi" w:hAnsiTheme="minorHAnsi" w:cstheme="minorHAnsi"/>
                <w:b/>
                <w:bCs/>
              </w:rPr>
            </w:pPr>
            <w:r w:rsidRPr="007847F5">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9554A5" w14:textId="77777777" w:rsidR="0064564F" w:rsidRPr="007847F5" w:rsidRDefault="0064564F" w:rsidP="0038558A">
            <w:pPr>
              <w:jc w:val="center"/>
              <w:rPr>
                <w:rFonts w:asciiTheme="minorHAnsi" w:hAnsiTheme="minorHAnsi" w:cstheme="minorHAnsi"/>
                <w:b/>
                <w:bCs/>
              </w:rPr>
            </w:pPr>
            <w:r w:rsidRPr="007847F5">
              <w:rPr>
                <w:rFonts w:asciiTheme="minorHAnsi" w:hAnsiTheme="minorHAnsi" w:cstheme="minorHAnsi"/>
                <w:b/>
                <w:bCs/>
              </w:rPr>
              <w:t xml:space="preserve">C4 </w:t>
            </w:r>
          </w:p>
          <w:p w14:paraId="74DD269D" w14:textId="77777777" w:rsidR="0064564F" w:rsidRPr="007847F5" w:rsidRDefault="0064564F" w:rsidP="0038558A">
            <w:pPr>
              <w:jc w:val="center"/>
              <w:rPr>
                <w:rFonts w:asciiTheme="minorHAnsi" w:hAnsiTheme="minorHAnsi" w:cstheme="minorHAnsi"/>
                <w:b/>
                <w:bCs/>
              </w:rPr>
            </w:pPr>
            <w:r w:rsidRPr="007847F5">
              <w:rPr>
                <w:rFonts w:asciiTheme="minorHAnsi" w:hAnsiTheme="minorHAnsi" w:cstheme="minorHAnsi"/>
                <w:b/>
                <w:bCs/>
              </w:rPr>
              <w:t>for ARC only</w:t>
            </w:r>
          </w:p>
        </w:tc>
      </w:tr>
      <w:tr w:rsidR="0064564F" w:rsidRPr="007847F5" w14:paraId="23C9D777" w14:textId="77777777" w:rsidTr="00E91CCF">
        <w:tc>
          <w:tcPr>
            <w:tcW w:w="1334" w:type="pct"/>
            <w:shd w:val="clear" w:color="auto" w:fill="D0CECE" w:themeFill="background2" w:themeFillShade="E6"/>
          </w:tcPr>
          <w:p w14:paraId="42A8C742" w14:textId="77777777" w:rsidR="0064564F" w:rsidRPr="007847F5" w:rsidRDefault="0064564F" w:rsidP="0038558A">
            <w:pPr>
              <w:rPr>
                <w:rFonts w:asciiTheme="minorHAnsi" w:hAnsiTheme="minorHAnsi" w:cstheme="minorHAnsi"/>
                <w:b/>
                <w:bCs/>
              </w:rPr>
            </w:pPr>
            <w:r w:rsidRPr="007847F5">
              <w:rPr>
                <w:rFonts w:asciiTheme="minorHAnsi" w:hAnsiTheme="minorHAnsi" w:cstheme="minorHAnsi"/>
                <w:b/>
                <w:bCs/>
              </w:rPr>
              <w:t xml:space="preserve">COMPULSORY SUBJECTS </w:t>
            </w:r>
          </w:p>
          <w:p w14:paraId="5FF0FAA7" w14:textId="77777777" w:rsidR="0064564F" w:rsidRPr="007847F5" w:rsidRDefault="0064564F" w:rsidP="0038558A">
            <w:pPr>
              <w:rPr>
                <w:rFonts w:asciiTheme="minorHAnsi" w:hAnsiTheme="minorHAnsi" w:cstheme="minorHAnsi"/>
                <w:b/>
                <w:bCs/>
              </w:rPr>
            </w:pPr>
            <w:r w:rsidRPr="007847F5">
              <w:rPr>
                <w:rFonts w:asciiTheme="minorHAnsi" w:hAnsiTheme="minorHAnsi" w:cstheme="minorHAnsi"/>
                <w:b/>
                <w:bCs/>
              </w:rPr>
              <w:lastRenderedPageBreak/>
              <w:t>(</w:t>
            </w:r>
            <w:proofErr w:type="gramStart"/>
            <w:r w:rsidRPr="007847F5">
              <w:rPr>
                <w:rFonts w:asciiTheme="minorHAnsi" w:hAnsiTheme="minorHAnsi" w:cstheme="minorHAnsi"/>
                <w:b/>
                <w:bCs/>
              </w:rPr>
              <w:t>all</w:t>
            </w:r>
            <w:proofErr w:type="gramEnd"/>
            <w:r w:rsidRPr="007847F5">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ACCC40A" w14:textId="77777777" w:rsidR="0064564F" w:rsidRPr="007847F5" w:rsidRDefault="0064564F" w:rsidP="0038558A">
            <w:pPr>
              <w:rPr>
                <w:rFonts w:asciiTheme="minorHAnsi" w:hAnsiTheme="minorHAnsi" w:cstheme="minorHAnsi"/>
                <w:b/>
                <w:bCs/>
              </w:rPr>
            </w:pPr>
            <w:r w:rsidRPr="007847F5">
              <w:rPr>
                <w:rFonts w:asciiTheme="minorHAnsi" w:hAnsiTheme="minorHAnsi" w:cstheme="minorHAnsi"/>
                <w:b/>
                <w:bCs/>
              </w:rPr>
              <w:lastRenderedPageBreak/>
              <w:t xml:space="preserve">WES assessment: year, course </w:t>
            </w:r>
            <w:r w:rsidRPr="007847F5">
              <w:rPr>
                <w:rFonts w:asciiTheme="minorHAnsi" w:hAnsiTheme="minorHAnsi" w:cstheme="minorHAnsi"/>
                <w:b/>
                <w:bCs/>
              </w:rPr>
              <w:lastRenderedPageBreak/>
              <w:t xml:space="preserve">name, </w:t>
            </w:r>
            <w:proofErr w:type="gramStart"/>
            <w:r w:rsidRPr="007847F5">
              <w:rPr>
                <w:rFonts w:asciiTheme="minorHAnsi" w:hAnsiTheme="minorHAnsi" w:cstheme="minorHAnsi"/>
                <w:b/>
                <w:bCs/>
              </w:rPr>
              <w:t>credits</w:t>
            </w:r>
            <w:proofErr w:type="gramEnd"/>
            <w:r w:rsidRPr="007847F5">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5C8998A2" w14:textId="77777777" w:rsidR="0064564F" w:rsidRPr="007847F5" w:rsidRDefault="0064564F" w:rsidP="0038558A">
            <w:pPr>
              <w:rPr>
                <w:rFonts w:asciiTheme="minorHAnsi" w:hAnsiTheme="minorHAnsi" w:cstheme="minorHAnsi"/>
                <w:b/>
                <w:bCs/>
              </w:rPr>
            </w:pPr>
            <w:r w:rsidRPr="007847F5">
              <w:rPr>
                <w:rFonts w:asciiTheme="minorHAnsi" w:hAnsiTheme="minorHAnsi" w:cstheme="minorHAnsi"/>
                <w:b/>
                <w:bCs/>
              </w:rPr>
              <w:lastRenderedPageBreak/>
              <w:t xml:space="preserve">Program Syllabus: page </w:t>
            </w:r>
            <w:r w:rsidRPr="007847F5">
              <w:rPr>
                <w:rFonts w:asciiTheme="minorHAnsi" w:hAnsiTheme="minorHAnsi" w:cstheme="minorHAnsi"/>
                <w:b/>
                <w:bCs/>
              </w:rPr>
              <w:lastRenderedPageBreak/>
              <w:t>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B1795C" w14:textId="77777777" w:rsidR="0064564F" w:rsidRPr="007847F5" w:rsidRDefault="0064564F" w:rsidP="0038558A">
            <w:pPr>
              <w:rPr>
                <w:rFonts w:asciiTheme="minorHAnsi" w:hAnsiTheme="minorHAnsi" w:cstheme="minorHAnsi"/>
                <w:b/>
                <w:bCs/>
              </w:rPr>
            </w:pPr>
            <w:r w:rsidRPr="007847F5">
              <w:rPr>
                <w:rFonts w:asciiTheme="minorHAnsi" w:hAnsiTheme="minorHAnsi" w:cstheme="minorHAnsi"/>
                <w:b/>
                <w:bCs/>
              </w:rPr>
              <w:lastRenderedPageBreak/>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899797" w14:textId="77777777" w:rsidR="0064564F" w:rsidRPr="007847F5" w:rsidRDefault="0064564F" w:rsidP="0038558A">
            <w:pPr>
              <w:rPr>
                <w:rFonts w:asciiTheme="minorHAnsi" w:hAnsiTheme="minorHAnsi" w:cstheme="minorHAnsi"/>
                <w:b/>
                <w:bCs/>
              </w:rPr>
            </w:pPr>
            <w:r w:rsidRPr="007847F5">
              <w:rPr>
                <w:rFonts w:asciiTheme="minorHAnsi" w:hAnsiTheme="minorHAnsi" w:cstheme="minorHAnsi"/>
                <w:b/>
                <w:bCs/>
              </w:rPr>
              <w:t>Final Review</w:t>
            </w:r>
          </w:p>
          <w:p w14:paraId="4D89352D" w14:textId="77777777" w:rsidR="0064564F" w:rsidRPr="007847F5" w:rsidRDefault="0064564F" w:rsidP="0038558A">
            <w:pPr>
              <w:rPr>
                <w:rFonts w:asciiTheme="minorHAnsi" w:hAnsiTheme="minorHAnsi" w:cstheme="minorHAnsi"/>
                <w:b/>
                <w:bCs/>
              </w:rPr>
            </w:pPr>
          </w:p>
        </w:tc>
      </w:tr>
      <w:tr w:rsidR="00C3542E" w:rsidRPr="007847F5" w14:paraId="3212FA62" w14:textId="77777777" w:rsidTr="00E91CCF">
        <w:tc>
          <w:tcPr>
            <w:tcW w:w="1336" w:type="pct"/>
            <w:gridSpan w:val="2"/>
            <w:shd w:val="clear" w:color="auto" w:fill="D0CECE" w:themeFill="background2" w:themeFillShade="E6"/>
          </w:tcPr>
          <w:p w14:paraId="115BBB16" w14:textId="77777777" w:rsidR="00C3542E" w:rsidRPr="007847F5" w:rsidRDefault="00C3542E" w:rsidP="00C3542E">
            <w:pPr>
              <w:autoSpaceDE w:val="0"/>
              <w:autoSpaceDN w:val="0"/>
              <w:adjustRightInd w:val="0"/>
              <w:rPr>
                <w:rFonts w:asciiTheme="minorHAnsi" w:hAnsiTheme="minorHAnsi" w:cstheme="minorHAnsi"/>
              </w:rPr>
            </w:pPr>
            <w:r w:rsidRPr="007847F5">
              <w:rPr>
                <w:rFonts w:asciiTheme="minorHAnsi" w:hAnsiTheme="minorHAnsi" w:cstheme="minorHAnsi"/>
                <w:color w:val="000000"/>
              </w:rPr>
              <w:lastRenderedPageBreak/>
              <w:t xml:space="preserve"> </w:t>
            </w:r>
            <w:r w:rsidRPr="007847F5">
              <w:rPr>
                <w:rFonts w:asciiTheme="minorHAnsi" w:hAnsiTheme="minorHAnsi" w:cstheme="minorHAnsi"/>
                <w:b/>
                <w:bCs/>
                <w:color w:val="000000"/>
              </w:rPr>
              <w:t xml:space="preserve">98-Mar-A1 Applied Thermodynamics and Heat Transfer: </w:t>
            </w:r>
            <w:r w:rsidRPr="007847F5">
              <w:rPr>
                <w:rFonts w:asciiTheme="minorHAnsi" w:hAnsiTheme="minorHAnsi" w:cstheme="minorHAnsi"/>
                <w:color w:val="000000"/>
              </w:rPr>
              <w:t xml:space="preserve">Applied Thermodynamics: Review of fundamental laws and their applications to closed and open systems. </w:t>
            </w:r>
            <w:proofErr w:type="spellStart"/>
            <w:r w:rsidRPr="007847F5">
              <w:rPr>
                <w:rFonts w:asciiTheme="minorHAnsi" w:hAnsiTheme="minorHAnsi" w:cstheme="minorHAnsi"/>
                <w:color w:val="000000"/>
              </w:rPr>
              <w:t>Vapour</w:t>
            </w:r>
            <w:proofErr w:type="spellEnd"/>
            <w:r w:rsidRPr="007847F5">
              <w:rPr>
                <w:rFonts w:asciiTheme="minorHAnsi" w:hAnsiTheme="minorHAnsi" w:cstheme="minorHAnsi"/>
                <w:color w:val="000000"/>
              </w:rPr>
              <w:t xml:space="preserve"> cycles for power and refrigeration; cycle modifications including reheat, regeneration. Gas cycles; spark ignition and compression ignition cycles. Gas turbine cycles, including modifications such as regeneration and intercooling; effects of component efficiency on performance. Heat Transfer: Conduction in one and two-dimensional systems; steady state and transient regimes. Natural- and forced-convection problems. Radiation heat exchange between black, gray, and real surfaces. Thermal design of heat exchangers.</w:t>
            </w:r>
          </w:p>
        </w:tc>
        <w:tc>
          <w:tcPr>
            <w:tcW w:w="1211" w:type="pct"/>
          </w:tcPr>
          <w:p w14:paraId="07250014" w14:textId="77777777" w:rsidR="00C3542E" w:rsidRPr="007847F5" w:rsidRDefault="00C3542E" w:rsidP="00C3542E">
            <w:pPr>
              <w:rPr>
                <w:rFonts w:asciiTheme="minorHAnsi" w:hAnsiTheme="minorHAnsi" w:cstheme="minorHAnsi"/>
              </w:rPr>
            </w:pPr>
          </w:p>
        </w:tc>
        <w:tc>
          <w:tcPr>
            <w:tcW w:w="943" w:type="pct"/>
          </w:tcPr>
          <w:p w14:paraId="3180C4E0" w14:textId="77777777" w:rsidR="00C3542E" w:rsidRPr="007847F5" w:rsidRDefault="00C3542E" w:rsidP="00C3542E">
            <w:pPr>
              <w:pStyle w:val="Heading1"/>
              <w:rPr>
                <w:rFonts w:asciiTheme="minorHAnsi" w:hAnsiTheme="minorHAnsi" w:cstheme="minorHAnsi"/>
              </w:rPr>
            </w:pPr>
          </w:p>
        </w:tc>
        <w:tc>
          <w:tcPr>
            <w:tcW w:w="850" w:type="pct"/>
            <w:shd w:val="clear" w:color="auto" w:fill="D0CECE" w:themeFill="background2" w:themeFillShade="E6"/>
          </w:tcPr>
          <w:p w14:paraId="340D9566" w14:textId="77777777" w:rsidR="00C3542E" w:rsidRPr="007847F5" w:rsidRDefault="00C3542E" w:rsidP="00C3542E">
            <w:pPr>
              <w:pStyle w:val="Heading1"/>
              <w:rPr>
                <w:rFonts w:asciiTheme="minorHAnsi" w:hAnsiTheme="minorHAnsi" w:cstheme="minorHAnsi"/>
                <w:b w:val="0"/>
              </w:rPr>
            </w:pPr>
          </w:p>
        </w:tc>
        <w:tc>
          <w:tcPr>
            <w:tcW w:w="660" w:type="pct"/>
            <w:shd w:val="clear" w:color="auto" w:fill="D0CECE" w:themeFill="background2" w:themeFillShade="E6"/>
          </w:tcPr>
          <w:p w14:paraId="08294399" w14:textId="77777777" w:rsidR="00C3542E" w:rsidRPr="007847F5" w:rsidRDefault="00C3542E" w:rsidP="00C3542E">
            <w:pPr>
              <w:pStyle w:val="Heading1"/>
              <w:rPr>
                <w:rFonts w:asciiTheme="minorHAnsi" w:hAnsiTheme="minorHAnsi" w:cstheme="minorHAnsi"/>
                <w:b w:val="0"/>
              </w:rPr>
            </w:pPr>
          </w:p>
        </w:tc>
      </w:tr>
      <w:tr w:rsidR="00C3542E" w:rsidRPr="007847F5" w14:paraId="3487B680" w14:textId="77777777" w:rsidTr="00E91CCF">
        <w:tc>
          <w:tcPr>
            <w:tcW w:w="1336" w:type="pct"/>
            <w:gridSpan w:val="2"/>
            <w:shd w:val="clear" w:color="auto" w:fill="D0CECE" w:themeFill="background2" w:themeFillShade="E6"/>
          </w:tcPr>
          <w:p w14:paraId="1D1C451D" w14:textId="77777777" w:rsidR="00C3542E" w:rsidRPr="007847F5" w:rsidRDefault="00C3542E" w:rsidP="00C3542E">
            <w:pPr>
              <w:autoSpaceDE w:val="0"/>
              <w:autoSpaceDN w:val="0"/>
              <w:adjustRightInd w:val="0"/>
              <w:rPr>
                <w:rFonts w:asciiTheme="minorHAnsi" w:hAnsiTheme="minorHAnsi" w:cstheme="minorHAnsi"/>
              </w:rPr>
            </w:pPr>
            <w:r w:rsidRPr="007847F5">
              <w:rPr>
                <w:rFonts w:asciiTheme="minorHAnsi" w:hAnsiTheme="minorHAnsi" w:cstheme="minorHAnsi"/>
                <w:color w:val="000000"/>
              </w:rPr>
              <w:t xml:space="preserve"> </w:t>
            </w:r>
            <w:r w:rsidRPr="007847F5">
              <w:rPr>
                <w:rFonts w:asciiTheme="minorHAnsi" w:hAnsiTheme="minorHAnsi" w:cstheme="minorHAnsi"/>
                <w:b/>
                <w:bCs/>
                <w:color w:val="000000"/>
              </w:rPr>
              <w:t xml:space="preserve">98-Mar-A2 Fundamentals of Naval Architecture: </w:t>
            </w:r>
            <w:r w:rsidRPr="007847F5">
              <w:rPr>
                <w:rFonts w:asciiTheme="minorHAnsi" w:hAnsiTheme="minorHAnsi" w:cstheme="minorHAnsi"/>
                <w:color w:val="000000"/>
              </w:rPr>
              <w:t xml:space="preserve">Hull form definition: principal dimensions, ships' lines, coefficients of form. Hull form characteristics: integration methods, Bonjean curves, wetted surface, hydrostatic curves. Equilibrium conditions. Initial stability, metacentric height, cross curves of stability, GZ curve, free surface effect, effects of changes in weight on stability, stability criteria, inclining </w:t>
            </w:r>
            <w:r w:rsidRPr="007847F5">
              <w:rPr>
                <w:rFonts w:asciiTheme="minorHAnsi" w:hAnsiTheme="minorHAnsi" w:cstheme="minorHAnsi"/>
                <w:color w:val="000000"/>
              </w:rPr>
              <w:lastRenderedPageBreak/>
              <w:t xml:space="preserve">experiment. Dynamical stability. Trim, moment causing trim, effect of added weights on draft, </w:t>
            </w:r>
            <w:proofErr w:type="gramStart"/>
            <w:r w:rsidRPr="007847F5">
              <w:rPr>
                <w:rFonts w:asciiTheme="minorHAnsi" w:hAnsiTheme="minorHAnsi" w:cstheme="minorHAnsi"/>
                <w:color w:val="000000"/>
              </w:rPr>
              <w:t>trim</w:t>
            </w:r>
            <w:proofErr w:type="gramEnd"/>
            <w:r w:rsidRPr="007847F5">
              <w:rPr>
                <w:rFonts w:asciiTheme="minorHAnsi" w:hAnsiTheme="minorHAnsi" w:cstheme="minorHAnsi"/>
                <w:color w:val="000000"/>
              </w:rPr>
              <w:t xml:space="preserve"> and heel. Submerged equilibrium, trim dive. Stability when grounded. Intact stability of unusual ship forms. Free communication effect. Subdivision and damage stability calculations. Stability criteria for damaged stability. Load line regulations, tonnage regulations. Use of computers in ship's calculations.</w:t>
            </w:r>
          </w:p>
        </w:tc>
        <w:tc>
          <w:tcPr>
            <w:tcW w:w="1211" w:type="pct"/>
          </w:tcPr>
          <w:p w14:paraId="60943643" w14:textId="77777777" w:rsidR="00C3542E" w:rsidRPr="007847F5" w:rsidRDefault="00C3542E" w:rsidP="00C3542E">
            <w:pPr>
              <w:rPr>
                <w:rFonts w:asciiTheme="minorHAnsi" w:hAnsiTheme="minorHAnsi" w:cstheme="minorHAnsi"/>
              </w:rPr>
            </w:pPr>
          </w:p>
        </w:tc>
        <w:tc>
          <w:tcPr>
            <w:tcW w:w="943" w:type="pct"/>
          </w:tcPr>
          <w:p w14:paraId="30F2822E" w14:textId="77777777" w:rsidR="00C3542E" w:rsidRPr="007847F5" w:rsidRDefault="00C3542E" w:rsidP="00C3542E">
            <w:pPr>
              <w:rPr>
                <w:rFonts w:asciiTheme="minorHAnsi" w:hAnsiTheme="minorHAnsi" w:cstheme="minorHAnsi"/>
                <w:b/>
                <w:bCs/>
              </w:rPr>
            </w:pPr>
          </w:p>
        </w:tc>
        <w:tc>
          <w:tcPr>
            <w:tcW w:w="850" w:type="pct"/>
            <w:shd w:val="clear" w:color="auto" w:fill="D0CECE" w:themeFill="background2" w:themeFillShade="E6"/>
          </w:tcPr>
          <w:p w14:paraId="6278F062" w14:textId="77777777" w:rsidR="00C3542E" w:rsidRPr="007847F5" w:rsidRDefault="00C3542E" w:rsidP="00C3542E">
            <w:pPr>
              <w:rPr>
                <w:rFonts w:asciiTheme="minorHAnsi" w:hAnsiTheme="minorHAnsi" w:cstheme="minorHAnsi"/>
                <w:bCs/>
              </w:rPr>
            </w:pPr>
          </w:p>
        </w:tc>
        <w:tc>
          <w:tcPr>
            <w:tcW w:w="660" w:type="pct"/>
            <w:shd w:val="clear" w:color="auto" w:fill="D0CECE" w:themeFill="background2" w:themeFillShade="E6"/>
          </w:tcPr>
          <w:p w14:paraId="54AAB8FD" w14:textId="77777777" w:rsidR="00C3542E" w:rsidRPr="007847F5" w:rsidRDefault="00C3542E" w:rsidP="00C3542E">
            <w:pPr>
              <w:rPr>
                <w:rFonts w:asciiTheme="minorHAnsi" w:hAnsiTheme="minorHAnsi" w:cstheme="minorHAnsi"/>
                <w:bCs/>
              </w:rPr>
            </w:pPr>
          </w:p>
        </w:tc>
      </w:tr>
      <w:tr w:rsidR="00C3542E" w:rsidRPr="007847F5" w14:paraId="78939F06" w14:textId="77777777" w:rsidTr="00E91CCF">
        <w:tc>
          <w:tcPr>
            <w:tcW w:w="1336" w:type="pct"/>
            <w:gridSpan w:val="2"/>
            <w:shd w:val="clear" w:color="auto" w:fill="D0CECE" w:themeFill="background2" w:themeFillShade="E6"/>
          </w:tcPr>
          <w:p w14:paraId="55711840" w14:textId="77777777" w:rsidR="00C3542E" w:rsidRPr="007847F5" w:rsidRDefault="00C3542E" w:rsidP="00C3542E">
            <w:pPr>
              <w:autoSpaceDE w:val="0"/>
              <w:autoSpaceDN w:val="0"/>
              <w:adjustRightInd w:val="0"/>
              <w:rPr>
                <w:rFonts w:asciiTheme="minorHAnsi" w:hAnsiTheme="minorHAnsi" w:cstheme="minorHAnsi"/>
                <w:b/>
                <w:bCs/>
              </w:rPr>
            </w:pPr>
            <w:r w:rsidRPr="007847F5">
              <w:rPr>
                <w:rFonts w:asciiTheme="minorHAnsi" w:hAnsiTheme="minorHAnsi" w:cstheme="minorHAnsi"/>
                <w:b/>
                <w:bCs/>
                <w:color w:val="000000"/>
              </w:rPr>
              <w:t xml:space="preserve">98-Mar-A3 Fluid Mechanics and Applications: </w:t>
            </w:r>
            <w:r w:rsidRPr="007847F5">
              <w:rPr>
                <w:rFonts w:asciiTheme="minorHAnsi" w:hAnsiTheme="minorHAnsi" w:cstheme="minorHAnsi"/>
                <w:color w:val="000000"/>
              </w:rPr>
              <w:t>Review of basic concepts; elementary two-dimensional potential flow, vorticity and circulation, one-dimensional compressible flow of an inviscid perfect gas, isentropic flow through nozzles, shock waves, frictional compressible flow in conduits, equations of viscous flow, laminar and turbulent boundary layers. Bernoulli’s equation and Navier-Stokes equations. Dimensional analysis and similitude. Application to pumps, fans, compressors, hydraulic turbines; pump system matching, pump/turbine similarity analysis, and idealized velocity diagrams and head calculations; limitations due to unsteady flow, stalling, and cavitation.</w:t>
            </w:r>
          </w:p>
        </w:tc>
        <w:tc>
          <w:tcPr>
            <w:tcW w:w="1211" w:type="pct"/>
          </w:tcPr>
          <w:p w14:paraId="6EBC4197" w14:textId="77777777" w:rsidR="00C3542E" w:rsidRPr="007847F5" w:rsidRDefault="00C3542E" w:rsidP="00C3542E">
            <w:pPr>
              <w:rPr>
                <w:rFonts w:asciiTheme="minorHAnsi" w:hAnsiTheme="minorHAnsi" w:cstheme="minorHAnsi"/>
                <w:b/>
                <w:bCs/>
                <w:u w:val="single"/>
              </w:rPr>
            </w:pPr>
          </w:p>
        </w:tc>
        <w:tc>
          <w:tcPr>
            <w:tcW w:w="943" w:type="pct"/>
          </w:tcPr>
          <w:p w14:paraId="472D1EBD" w14:textId="77777777" w:rsidR="00C3542E" w:rsidRPr="007847F5" w:rsidRDefault="00C3542E" w:rsidP="00C3542E">
            <w:pPr>
              <w:rPr>
                <w:rFonts w:asciiTheme="minorHAnsi" w:hAnsiTheme="minorHAnsi" w:cstheme="minorHAnsi"/>
                <w:b/>
                <w:bCs/>
                <w:u w:val="single"/>
              </w:rPr>
            </w:pPr>
          </w:p>
        </w:tc>
        <w:tc>
          <w:tcPr>
            <w:tcW w:w="850" w:type="pct"/>
            <w:shd w:val="clear" w:color="auto" w:fill="D0CECE" w:themeFill="background2" w:themeFillShade="E6"/>
          </w:tcPr>
          <w:p w14:paraId="29010D42" w14:textId="77777777" w:rsidR="00C3542E" w:rsidRPr="007847F5" w:rsidRDefault="00C3542E" w:rsidP="00C3542E">
            <w:pPr>
              <w:rPr>
                <w:rFonts w:asciiTheme="minorHAnsi" w:hAnsiTheme="minorHAnsi" w:cstheme="minorHAnsi"/>
                <w:bCs/>
              </w:rPr>
            </w:pPr>
          </w:p>
        </w:tc>
        <w:tc>
          <w:tcPr>
            <w:tcW w:w="660" w:type="pct"/>
            <w:shd w:val="clear" w:color="auto" w:fill="D0CECE" w:themeFill="background2" w:themeFillShade="E6"/>
          </w:tcPr>
          <w:p w14:paraId="2866533A" w14:textId="77777777" w:rsidR="00C3542E" w:rsidRPr="007847F5" w:rsidRDefault="00C3542E" w:rsidP="00C3542E">
            <w:pPr>
              <w:rPr>
                <w:rFonts w:asciiTheme="minorHAnsi" w:hAnsiTheme="minorHAnsi" w:cstheme="minorHAnsi"/>
                <w:bCs/>
              </w:rPr>
            </w:pPr>
          </w:p>
        </w:tc>
      </w:tr>
      <w:tr w:rsidR="00C3542E" w:rsidRPr="007847F5" w14:paraId="44D2F9B6" w14:textId="77777777" w:rsidTr="00E91CCF">
        <w:tc>
          <w:tcPr>
            <w:tcW w:w="1336" w:type="pct"/>
            <w:gridSpan w:val="2"/>
            <w:shd w:val="clear" w:color="auto" w:fill="D0CECE" w:themeFill="background2" w:themeFillShade="E6"/>
          </w:tcPr>
          <w:p w14:paraId="5248A9E8" w14:textId="499F0F2C" w:rsidR="00C3542E" w:rsidRPr="007847F5" w:rsidRDefault="00C3542E" w:rsidP="00C3542E">
            <w:pPr>
              <w:autoSpaceDE w:val="0"/>
              <w:autoSpaceDN w:val="0"/>
              <w:adjustRightInd w:val="0"/>
              <w:rPr>
                <w:rFonts w:asciiTheme="minorHAnsi" w:hAnsiTheme="minorHAnsi" w:cstheme="minorHAnsi"/>
                <w:color w:val="000000"/>
              </w:rPr>
            </w:pPr>
            <w:r w:rsidRPr="007847F5">
              <w:rPr>
                <w:rFonts w:asciiTheme="minorHAnsi" w:hAnsiTheme="minorHAnsi" w:cstheme="minorHAnsi"/>
                <w:b/>
                <w:bCs/>
                <w:color w:val="000000"/>
              </w:rPr>
              <w:t xml:space="preserve">98-Mar-A4 Kinematics and Dynamics of Machines: </w:t>
            </w:r>
            <w:r w:rsidRPr="007847F5">
              <w:rPr>
                <w:rFonts w:asciiTheme="minorHAnsi" w:hAnsiTheme="minorHAnsi" w:cstheme="minorHAnsi"/>
                <w:color w:val="000000"/>
              </w:rPr>
              <w:t xml:space="preserve">Kinematic and Dynamic </w:t>
            </w:r>
            <w:r w:rsidRPr="007847F5">
              <w:rPr>
                <w:rFonts w:asciiTheme="minorHAnsi" w:hAnsiTheme="minorHAnsi" w:cstheme="minorHAnsi"/>
                <w:color w:val="000000"/>
              </w:rPr>
              <w:lastRenderedPageBreak/>
              <w:t xml:space="preserve">Analysis: Graphical and analytical methods for kinematic analysis of space mechanisms and elementary body motion in space, static and dynamic force analyses of mechanisms, gyroscopic forces, dynamics of reciprocating and rotating machinery, cam and gear mechanisms and specifications. </w:t>
            </w:r>
          </w:p>
          <w:p w14:paraId="48AB0585" w14:textId="77777777" w:rsidR="00C3542E" w:rsidRPr="007847F5" w:rsidRDefault="00C3542E" w:rsidP="00C3542E">
            <w:pPr>
              <w:autoSpaceDE w:val="0"/>
              <w:autoSpaceDN w:val="0"/>
              <w:adjustRightInd w:val="0"/>
              <w:rPr>
                <w:rFonts w:asciiTheme="minorHAnsi" w:hAnsiTheme="minorHAnsi" w:cstheme="minorHAnsi"/>
              </w:rPr>
            </w:pPr>
            <w:r w:rsidRPr="007847F5">
              <w:rPr>
                <w:rFonts w:asciiTheme="minorHAnsi" w:hAnsiTheme="minorHAnsi" w:cstheme="minorHAnsi"/>
                <w:color w:val="000000"/>
              </w:rPr>
              <w:t xml:space="preserve">Vibration Analysis: Free and forced vibration of underdamped lumped systems with </w:t>
            </w:r>
            <w:proofErr w:type="spellStart"/>
            <w:r w:rsidRPr="007847F5">
              <w:rPr>
                <w:rFonts w:asciiTheme="minorHAnsi" w:hAnsiTheme="minorHAnsi" w:cstheme="minorHAnsi"/>
                <w:color w:val="000000"/>
              </w:rPr>
              <w:t>multidegrees</w:t>
            </w:r>
            <w:proofErr w:type="spellEnd"/>
            <w:r w:rsidRPr="007847F5">
              <w:rPr>
                <w:rFonts w:asciiTheme="minorHAnsi" w:hAnsiTheme="minorHAnsi" w:cstheme="minorHAnsi"/>
                <w:color w:val="000000"/>
              </w:rPr>
              <w:t xml:space="preserve"> of freedom, analytical and numerical techniques of solution, viscous damping, vibrational isolation, vibration measurement, and control.</w:t>
            </w:r>
          </w:p>
        </w:tc>
        <w:tc>
          <w:tcPr>
            <w:tcW w:w="1211" w:type="pct"/>
          </w:tcPr>
          <w:p w14:paraId="63FF89CB" w14:textId="77777777" w:rsidR="00C3542E" w:rsidRPr="007847F5" w:rsidRDefault="00C3542E" w:rsidP="00C3542E">
            <w:pPr>
              <w:rPr>
                <w:rFonts w:asciiTheme="minorHAnsi" w:hAnsiTheme="minorHAnsi" w:cstheme="minorHAnsi"/>
              </w:rPr>
            </w:pPr>
          </w:p>
        </w:tc>
        <w:tc>
          <w:tcPr>
            <w:tcW w:w="943" w:type="pct"/>
          </w:tcPr>
          <w:p w14:paraId="5D561FB7" w14:textId="77777777" w:rsidR="00C3542E" w:rsidRPr="007847F5" w:rsidRDefault="00C3542E" w:rsidP="00C3542E">
            <w:pPr>
              <w:rPr>
                <w:rFonts w:asciiTheme="minorHAnsi" w:hAnsiTheme="minorHAnsi" w:cstheme="minorHAnsi"/>
                <w:u w:val="single"/>
              </w:rPr>
            </w:pPr>
          </w:p>
        </w:tc>
        <w:tc>
          <w:tcPr>
            <w:tcW w:w="850" w:type="pct"/>
            <w:shd w:val="clear" w:color="auto" w:fill="D0CECE" w:themeFill="background2" w:themeFillShade="E6"/>
          </w:tcPr>
          <w:p w14:paraId="4C0B89B2" w14:textId="77777777" w:rsidR="00C3542E" w:rsidRPr="007847F5" w:rsidRDefault="00C3542E" w:rsidP="00C3542E">
            <w:pPr>
              <w:rPr>
                <w:rFonts w:asciiTheme="minorHAnsi" w:hAnsiTheme="minorHAnsi" w:cstheme="minorHAnsi"/>
              </w:rPr>
            </w:pPr>
          </w:p>
        </w:tc>
        <w:tc>
          <w:tcPr>
            <w:tcW w:w="660" w:type="pct"/>
            <w:shd w:val="clear" w:color="auto" w:fill="D0CECE" w:themeFill="background2" w:themeFillShade="E6"/>
          </w:tcPr>
          <w:p w14:paraId="71AE3FD0" w14:textId="77777777" w:rsidR="00C3542E" w:rsidRPr="007847F5" w:rsidRDefault="00C3542E" w:rsidP="00C3542E">
            <w:pPr>
              <w:rPr>
                <w:rFonts w:asciiTheme="minorHAnsi" w:hAnsiTheme="minorHAnsi" w:cstheme="minorHAnsi"/>
              </w:rPr>
            </w:pPr>
          </w:p>
        </w:tc>
      </w:tr>
      <w:tr w:rsidR="00C3542E" w:rsidRPr="007847F5" w14:paraId="09518F58" w14:textId="77777777" w:rsidTr="00E91CCF">
        <w:tc>
          <w:tcPr>
            <w:tcW w:w="1336" w:type="pct"/>
            <w:gridSpan w:val="2"/>
            <w:shd w:val="clear" w:color="auto" w:fill="D0CECE" w:themeFill="background2" w:themeFillShade="E6"/>
          </w:tcPr>
          <w:p w14:paraId="6CC28B5D" w14:textId="77777777" w:rsidR="00C3542E" w:rsidRPr="007847F5" w:rsidRDefault="00C3542E" w:rsidP="00C3542E">
            <w:pPr>
              <w:autoSpaceDE w:val="0"/>
              <w:autoSpaceDN w:val="0"/>
              <w:adjustRightInd w:val="0"/>
              <w:rPr>
                <w:rFonts w:asciiTheme="minorHAnsi" w:hAnsiTheme="minorHAnsi" w:cstheme="minorHAnsi"/>
                <w:color w:val="000000"/>
              </w:rPr>
            </w:pPr>
            <w:r w:rsidRPr="007847F5">
              <w:rPr>
                <w:rFonts w:asciiTheme="minorHAnsi" w:hAnsiTheme="minorHAnsi" w:cstheme="minorHAnsi"/>
                <w:b/>
                <w:bCs/>
                <w:color w:val="000000"/>
              </w:rPr>
              <w:t xml:space="preserve">98-Mar-A5 Advanced Strength of Materials: </w:t>
            </w:r>
            <w:r w:rsidRPr="007847F5">
              <w:rPr>
                <w:rFonts w:asciiTheme="minorHAnsi" w:hAnsiTheme="minorHAnsi" w:cstheme="minorHAnsi"/>
                <w:color w:val="000000"/>
              </w:rPr>
              <w:t xml:space="preserve">Stress-Strain Analysis: Stress and strain, graphical representation by Mohr’s circles of biaxial and triaxial cases, generalized Hooke’s law, equations of equilibrium and compatibility, plane strain and plane stress problems. Euler critical loads for columns, shear flow in beams with thin sections, torsion of non-circular members, shear </w:t>
            </w:r>
            <w:proofErr w:type="spellStart"/>
            <w:r w:rsidRPr="007847F5">
              <w:rPr>
                <w:rFonts w:asciiTheme="minorHAnsi" w:hAnsiTheme="minorHAnsi" w:cstheme="minorHAnsi"/>
                <w:color w:val="000000"/>
              </w:rPr>
              <w:t>centre</w:t>
            </w:r>
            <w:proofErr w:type="spellEnd"/>
            <w:r w:rsidRPr="007847F5">
              <w:rPr>
                <w:rFonts w:asciiTheme="minorHAnsi" w:hAnsiTheme="minorHAnsi" w:cstheme="minorHAnsi"/>
                <w:color w:val="000000"/>
              </w:rPr>
              <w:t xml:space="preserve">, membrane analogy, thick-walled cylinders and rotating discs, curved beams, contact stresses, strain gauges and application, stress concentrations. Failure theories and limit analysis. </w:t>
            </w:r>
          </w:p>
          <w:p w14:paraId="7E695D3A" w14:textId="77777777" w:rsidR="00C3542E" w:rsidRPr="007847F5" w:rsidRDefault="00C3542E" w:rsidP="00C3542E">
            <w:pPr>
              <w:autoSpaceDE w:val="0"/>
              <w:autoSpaceDN w:val="0"/>
              <w:adjustRightInd w:val="0"/>
              <w:rPr>
                <w:rFonts w:asciiTheme="minorHAnsi" w:hAnsiTheme="minorHAnsi" w:cstheme="minorHAnsi"/>
                <w:color w:val="000000"/>
              </w:rPr>
            </w:pPr>
            <w:r w:rsidRPr="007847F5">
              <w:rPr>
                <w:rFonts w:asciiTheme="minorHAnsi" w:hAnsiTheme="minorHAnsi" w:cstheme="minorHAnsi"/>
                <w:color w:val="000000"/>
              </w:rPr>
              <w:t xml:space="preserve">Energy Methods: Strain energy principles, virtual work, Castigliano’s </w:t>
            </w:r>
            <w:r w:rsidRPr="007847F5">
              <w:rPr>
                <w:rFonts w:asciiTheme="minorHAnsi" w:hAnsiTheme="minorHAnsi" w:cstheme="minorHAnsi"/>
                <w:color w:val="000000"/>
              </w:rPr>
              <w:lastRenderedPageBreak/>
              <w:t>theorem. Applications to cases in axial, bending, and torsional loadings. Applications to statically indeterminate problems.</w:t>
            </w:r>
          </w:p>
        </w:tc>
        <w:tc>
          <w:tcPr>
            <w:tcW w:w="1211" w:type="pct"/>
          </w:tcPr>
          <w:p w14:paraId="2B2A7062" w14:textId="77777777" w:rsidR="00C3542E" w:rsidRPr="007847F5" w:rsidRDefault="00C3542E" w:rsidP="00C3542E">
            <w:pPr>
              <w:rPr>
                <w:rFonts w:asciiTheme="minorHAnsi" w:hAnsiTheme="minorHAnsi" w:cstheme="minorHAnsi"/>
              </w:rPr>
            </w:pPr>
          </w:p>
        </w:tc>
        <w:tc>
          <w:tcPr>
            <w:tcW w:w="943" w:type="pct"/>
          </w:tcPr>
          <w:p w14:paraId="16263240" w14:textId="77777777" w:rsidR="00C3542E" w:rsidRPr="007847F5" w:rsidRDefault="00C3542E" w:rsidP="00C3542E">
            <w:pPr>
              <w:pStyle w:val="Heading1"/>
              <w:rPr>
                <w:rFonts w:asciiTheme="minorHAnsi" w:hAnsiTheme="minorHAnsi" w:cstheme="minorHAnsi"/>
              </w:rPr>
            </w:pPr>
          </w:p>
        </w:tc>
        <w:tc>
          <w:tcPr>
            <w:tcW w:w="850" w:type="pct"/>
            <w:shd w:val="clear" w:color="auto" w:fill="D0CECE" w:themeFill="background2" w:themeFillShade="E6"/>
          </w:tcPr>
          <w:p w14:paraId="52628223" w14:textId="77777777" w:rsidR="00C3542E" w:rsidRPr="007847F5" w:rsidRDefault="00C3542E" w:rsidP="00C3542E">
            <w:pPr>
              <w:pStyle w:val="Heading1"/>
              <w:rPr>
                <w:rFonts w:asciiTheme="minorHAnsi" w:hAnsiTheme="minorHAnsi" w:cstheme="minorHAnsi"/>
                <w:b w:val="0"/>
              </w:rPr>
            </w:pPr>
          </w:p>
        </w:tc>
        <w:tc>
          <w:tcPr>
            <w:tcW w:w="660" w:type="pct"/>
            <w:shd w:val="clear" w:color="auto" w:fill="D0CECE" w:themeFill="background2" w:themeFillShade="E6"/>
          </w:tcPr>
          <w:p w14:paraId="28275E18" w14:textId="77777777" w:rsidR="00C3542E" w:rsidRPr="007847F5" w:rsidRDefault="00C3542E" w:rsidP="00C3542E">
            <w:pPr>
              <w:pStyle w:val="Heading1"/>
              <w:rPr>
                <w:rFonts w:asciiTheme="minorHAnsi" w:hAnsiTheme="minorHAnsi" w:cstheme="minorHAnsi"/>
                <w:b w:val="0"/>
              </w:rPr>
            </w:pPr>
          </w:p>
        </w:tc>
      </w:tr>
      <w:tr w:rsidR="00C3542E" w:rsidRPr="007847F5" w14:paraId="7411CB36" w14:textId="77777777" w:rsidTr="00E91CCF">
        <w:tc>
          <w:tcPr>
            <w:tcW w:w="1336" w:type="pct"/>
            <w:gridSpan w:val="2"/>
            <w:shd w:val="clear" w:color="auto" w:fill="D0CECE" w:themeFill="background2" w:themeFillShade="E6"/>
          </w:tcPr>
          <w:p w14:paraId="18F4E788" w14:textId="77777777" w:rsidR="00C3542E" w:rsidRPr="007847F5" w:rsidRDefault="00C3542E" w:rsidP="00C3542E">
            <w:pPr>
              <w:autoSpaceDE w:val="0"/>
              <w:autoSpaceDN w:val="0"/>
              <w:adjustRightInd w:val="0"/>
              <w:rPr>
                <w:rFonts w:asciiTheme="minorHAnsi" w:hAnsiTheme="minorHAnsi" w:cstheme="minorHAnsi"/>
              </w:rPr>
            </w:pPr>
            <w:r w:rsidRPr="007847F5">
              <w:rPr>
                <w:rFonts w:asciiTheme="minorHAnsi" w:hAnsiTheme="minorHAnsi" w:cstheme="minorHAnsi"/>
                <w:b/>
                <w:bCs/>
                <w:color w:val="000000"/>
              </w:rPr>
              <w:t xml:space="preserve">98-Mar-A6 Design and Manufacture of Machine Elements: </w:t>
            </w:r>
            <w:r w:rsidRPr="007847F5">
              <w:rPr>
                <w:rFonts w:asciiTheme="minorHAnsi" w:hAnsiTheme="minorHAnsi" w:cstheme="minorHAnsi"/>
                <w:color w:val="000000"/>
              </w:rPr>
              <w:t xml:space="preserve">Stress, </w:t>
            </w:r>
            <w:proofErr w:type="gramStart"/>
            <w:r w:rsidRPr="007847F5">
              <w:rPr>
                <w:rFonts w:asciiTheme="minorHAnsi" w:hAnsiTheme="minorHAnsi" w:cstheme="minorHAnsi"/>
                <w:color w:val="000000"/>
              </w:rPr>
              <w:t>strain</w:t>
            </w:r>
            <w:proofErr w:type="gramEnd"/>
            <w:r w:rsidRPr="007847F5">
              <w:rPr>
                <w:rFonts w:asciiTheme="minorHAnsi" w:hAnsiTheme="minorHAnsi" w:cstheme="minorHAnsi"/>
                <w:color w:val="000000"/>
              </w:rPr>
              <w:t xml:space="preserve"> and material properties. Fundamentals of machining, metal forming, plastic </w:t>
            </w:r>
            <w:proofErr w:type="spellStart"/>
            <w:r w:rsidRPr="007847F5">
              <w:rPr>
                <w:rFonts w:asciiTheme="minorHAnsi" w:hAnsiTheme="minorHAnsi" w:cstheme="minorHAnsi"/>
                <w:color w:val="000000"/>
              </w:rPr>
              <w:t>moulding</w:t>
            </w:r>
            <w:proofErr w:type="spellEnd"/>
            <w:r w:rsidRPr="007847F5">
              <w:rPr>
                <w:rFonts w:asciiTheme="minorHAnsi" w:hAnsiTheme="minorHAnsi" w:cstheme="minorHAnsi"/>
                <w:color w:val="000000"/>
              </w:rPr>
              <w:t xml:space="preserve">, and powdered metallurgy processes; non-traditional material removal processes: electric discharge machining, laser beam cutting and machining. Load analysis, static body stresses, elastic strain, deflection, and stability. Failure theories, safety factors, and reliability. Fatigue of machine elements, effect of surface treatments, notches, holes, cracks, and other stress raisers. Applications to the design </w:t>
            </w:r>
            <w:proofErr w:type="gramStart"/>
            <w:r w:rsidRPr="007847F5">
              <w:rPr>
                <w:rFonts w:asciiTheme="minorHAnsi" w:hAnsiTheme="minorHAnsi" w:cstheme="minorHAnsi"/>
                <w:color w:val="000000"/>
              </w:rPr>
              <w:t>of:</w:t>
            </w:r>
            <w:proofErr w:type="gramEnd"/>
            <w:r w:rsidRPr="007847F5">
              <w:rPr>
                <w:rFonts w:asciiTheme="minorHAnsi" w:hAnsiTheme="minorHAnsi" w:cstheme="minorHAnsi"/>
                <w:color w:val="000000"/>
              </w:rPr>
              <w:t xml:space="preserve"> threaded fasteners, power screws, bolted connections, welded joints, springs, roller bearings, gears, rotating shafts.</w:t>
            </w:r>
          </w:p>
        </w:tc>
        <w:tc>
          <w:tcPr>
            <w:tcW w:w="1211" w:type="pct"/>
          </w:tcPr>
          <w:p w14:paraId="0663079A" w14:textId="77777777" w:rsidR="00C3542E" w:rsidRPr="007847F5" w:rsidRDefault="00C3542E" w:rsidP="00C3542E">
            <w:pPr>
              <w:rPr>
                <w:rFonts w:asciiTheme="minorHAnsi" w:hAnsiTheme="minorHAnsi" w:cstheme="minorHAnsi"/>
              </w:rPr>
            </w:pPr>
          </w:p>
        </w:tc>
        <w:tc>
          <w:tcPr>
            <w:tcW w:w="943" w:type="pct"/>
          </w:tcPr>
          <w:p w14:paraId="20276575" w14:textId="77777777" w:rsidR="00C3542E" w:rsidRPr="007847F5" w:rsidRDefault="00C3542E" w:rsidP="00C3542E">
            <w:pPr>
              <w:rPr>
                <w:rFonts w:asciiTheme="minorHAnsi" w:hAnsiTheme="minorHAnsi" w:cstheme="minorHAnsi"/>
                <w:b/>
                <w:bCs/>
              </w:rPr>
            </w:pPr>
          </w:p>
        </w:tc>
        <w:tc>
          <w:tcPr>
            <w:tcW w:w="850" w:type="pct"/>
            <w:shd w:val="clear" w:color="auto" w:fill="D0CECE" w:themeFill="background2" w:themeFillShade="E6"/>
          </w:tcPr>
          <w:p w14:paraId="226BEA0F" w14:textId="77777777" w:rsidR="00C3542E" w:rsidRPr="007847F5" w:rsidRDefault="00C3542E" w:rsidP="00C3542E">
            <w:pPr>
              <w:rPr>
                <w:rFonts w:asciiTheme="minorHAnsi" w:hAnsiTheme="minorHAnsi" w:cstheme="minorHAnsi"/>
                <w:bCs/>
              </w:rPr>
            </w:pPr>
          </w:p>
        </w:tc>
        <w:tc>
          <w:tcPr>
            <w:tcW w:w="660" w:type="pct"/>
            <w:shd w:val="clear" w:color="auto" w:fill="D0CECE" w:themeFill="background2" w:themeFillShade="E6"/>
          </w:tcPr>
          <w:p w14:paraId="20FF0FE7" w14:textId="77777777" w:rsidR="00C3542E" w:rsidRPr="007847F5" w:rsidRDefault="00C3542E" w:rsidP="00C3542E">
            <w:pPr>
              <w:rPr>
                <w:rFonts w:asciiTheme="minorHAnsi" w:hAnsiTheme="minorHAnsi" w:cstheme="minorHAnsi"/>
                <w:bCs/>
              </w:rPr>
            </w:pPr>
          </w:p>
        </w:tc>
      </w:tr>
      <w:tr w:rsidR="001B7F01" w:rsidRPr="007847F5" w14:paraId="31792F9A" w14:textId="77777777" w:rsidTr="00E91CCF">
        <w:tc>
          <w:tcPr>
            <w:tcW w:w="1336" w:type="pct"/>
            <w:gridSpan w:val="2"/>
            <w:shd w:val="clear" w:color="auto" w:fill="D0CECE" w:themeFill="background2" w:themeFillShade="E6"/>
          </w:tcPr>
          <w:p w14:paraId="69ADBC98" w14:textId="77777777" w:rsidR="001B7F01" w:rsidRPr="007847F5" w:rsidRDefault="001B7F01" w:rsidP="001B7F01">
            <w:pPr>
              <w:autoSpaceDE w:val="0"/>
              <w:autoSpaceDN w:val="0"/>
              <w:adjustRightInd w:val="0"/>
              <w:rPr>
                <w:rFonts w:asciiTheme="minorHAnsi" w:hAnsiTheme="minorHAnsi" w:cstheme="minorHAnsi"/>
                <w:color w:val="000000"/>
              </w:rPr>
            </w:pPr>
            <w:r w:rsidRPr="007847F5">
              <w:rPr>
                <w:rFonts w:asciiTheme="minorHAnsi" w:hAnsiTheme="minorHAnsi" w:cstheme="minorHAnsi"/>
                <w:b/>
                <w:bCs/>
                <w:color w:val="000000"/>
              </w:rPr>
              <w:t xml:space="preserve">98-Mar-A7 Marine Engineering: </w:t>
            </w:r>
            <w:r w:rsidRPr="007847F5">
              <w:rPr>
                <w:rFonts w:asciiTheme="minorHAnsi" w:hAnsiTheme="minorHAnsi" w:cstheme="minorHAnsi"/>
                <w:color w:val="000000"/>
              </w:rPr>
              <w:t xml:space="preserve">Ship system formulations, main propulsion system requirements, main propulsion system trade-off studies, arrangement of machinery, piping diagrams, auxiliary systems. Characteristics of internal combustion engines, marine uses for such engines. Marine steam generators, </w:t>
            </w:r>
            <w:proofErr w:type="gramStart"/>
            <w:r w:rsidRPr="007847F5">
              <w:rPr>
                <w:rFonts w:asciiTheme="minorHAnsi" w:hAnsiTheme="minorHAnsi" w:cstheme="minorHAnsi"/>
                <w:color w:val="000000"/>
              </w:rPr>
              <w:t>selection</w:t>
            </w:r>
            <w:proofErr w:type="gramEnd"/>
            <w:r w:rsidRPr="007847F5">
              <w:rPr>
                <w:rFonts w:asciiTheme="minorHAnsi" w:hAnsiTheme="minorHAnsi" w:cstheme="minorHAnsi"/>
                <w:color w:val="000000"/>
              </w:rPr>
              <w:t xml:space="preserve"> and design of boilers. Main propulsion steam </w:t>
            </w:r>
            <w:r w:rsidRPr="007847F5">
              <w:rPr>
                <w:rFonts w:asciiTheme="minorHAnsi" w:hAnsiTheme="minorHAnsi" w:cstheme="minorHAnsi"/>
                <w:color w:val="000000"/>
              </w:rPr>
              <w:lastRenderedPageBreak/>
              <w:t xml:space="preserve">engines. Main propulsion steam turbines. Main propulsion gas turbines. Electric propulsion drives. </w:t>
            </w:r>
          </w:p>
          <w:p w14:paraId="4928F54D" w14:textId="77777777" w:rsidR="001B7F01" w:rsidRPr="007847F5" w:rsidRDefault="001B7F01" w:rsidP="001B7F01">
            <w:pPr>
              <w:autoSpaceDE w:val="0"/>
              <w:autoSpaceDN w:val="0"/>
              <w:adjustRightInd w:val="0"/>
              <w:rPr>
                <w:rFonts w:asciiTheme="minorHAnsi" w:hAnsiTheme="minorHAnsi" w:cstheme="minorHAnsi"/>
                <w:color w:val="000000"/>
              </w:rPr>
            </w:pPr>
            <w:r w:rsidRPr="007847F5">
              <w:rPr>
                <w:rFonts w:asciiTheme="minorHAnsi" w:hAnsiTheme="minorHAnsi" w:cstheme="minorHAnsi"/>
                <w:color w:val="000000"/>
              </w:rPr>
              <w:t xml:space="preserve">Propeller shafting and shafting system vibration analysis. Pumps, blowers, compressors, ejectors, condensers, heat exchangers, distilling plants. Hull machinery design considerations and machinery installations, machinery foundation designs, hydrostatic power transmission equipment and systems. Machinery for environmental control and waste treatment. Electric generating plants, switchboards and panels, lighting and power distribution, power equipment, lighting fixtures. Electronics navigation and radio communication. Automation systems. Safety considerations. Fundamentals of pressurized-water nuclear steam supply systems for use in marine propulsion, reactor design considerations, nuclear fuels, reactor coolants, reactor control, shielding, safety, health physics, economics. </w:t>
            </w:r>
          </w:p>
        </w:tc>
        <w:tc>
          <w:tcPr>
            <w:tcW w:w="1211" w:type="pct"/>
          </w:tcPr>
          <w:p w14:paraId="43575BE5" w14:textId="77777777" w:rsidR="001B7F01" w:rsidRPr="007847F5" w:rsidRDefault="001B7F01" w:rsidP="001B7F01">
            <w:pPr>
              <w:rPr>
                <w:rFonts w:asciiTheme="minorHAnsi" w:hAnsiTheme="minorHAnsi" w:cstheme="minorHAnsi"/>
              </w:rPr>
            </w:pPr>
          </w:p>
        </w:tc>
        <w:tc>
          <w:tcPr>
            <w:tcW w:w="943" w:type="pct"/>
          </w:tcPr>
          <w:p w14:paraId="096D40A1" w14:textId="77777777" w:rsidR="001B7F01" w:rsidRPr="007847F5" w:rsidRDefault="001B7F01" w:rsidP="001B7F01">
            <w:pPr>
              <w:rPr>
                <w:rFonts w:asciiTheme="minorHAnsi" w:hAnsiTheme="minorHAnsi" w:cstheme="minorHAnsi"/>
                <w:b/>
                <w:bCs/>
              </w:rPr>
            </w:pPr>
          </w:p>
        </w:tc>
        <w:tc>
          <w:tcPr>
            <w:tcW w:w="850" w:type="pct"/>
            <w:shd w:val="clear" w:color="auto" w:fill="D0CECE" w:themeFill="background2" w:themeFillShade="E6"/>
          </w:tcPr>
          <w:p w14:paraId="3F550B33" w14:textId="77777777" w:rsidR="001B7F01" w:rsidRPr="007847F5" w:rsidRDefault="001B7F01" w:rsidP="001B7F01">
            <w:pPr>
              <w:rPr>
                <w:rFonts w:asciiTheme="minorHAnsi" w:hAnsiTheme="minorHAnsi" w:cstheme="minorHAnsi"/>
                <w:bCs/>
              </w:rPr>
            </w:pPr>
          </w:p>
        </w:tc>
        <w:tc>
          <w:tcPr>
            <w:tcW w:w="660" w:type="pct"/>
            <w:shd w:val="clear" w:color="auto" w:fill="D0CECE" w:themeFill="background2" w:themeFillShade="E6"/>
          </w:tcPr>
          <w:p w14:paraId="3C9B6B89" w14:textId="77777777" w:rsidR="001B7F01" w:rsidRPr="007847F5" w:rsidRDefault="001B7F01" w:rsidP="001B7F01">
            <w:pPr>
              <w:rPr>
                <w:rFonts w:asciiTheme="minorHAnsi" w:hAnsiTheme="minorHAnsi" w:cstheme="minorHAnsi"/>
                <w:bCs/>
              </w:rPr>
            </w:pPr>
          </w:p>
        </w:tc>
      </w:tr>
      <w:tr w:rsidR="001B7F01" w:rsidRPr="007847F5" w14:paraId="03C98123" w14:textId="77777777" w:rsidTr="00E91CCF">
        <w:tc>
          <w:tcPr>
            <w:tcW w:w="1334" w:type="pct"/>
            <w:shd w:val="clear" w:color="auto" w:fill="D0CECE" w:themeFill="background2" w:themeFillShade="E6"/>
          </w:tcPr>
          <w:p w14:paraId="1123EFB4" w14:textId="77777777" w:rsidR="001B7F01" w:rsidRPr="007847F5" w:rsidRDefault="001B7F01" w:rsidP="001B7F01">
            <w:pPr>
              <w:jc w:val="center"/>
              <w:rPr>
                <w:rFonts w:asciiTheme="minorHAnsi" w:hAnsiTheme="minorHAnsi" w:cstheme="minorHAnsi"/>
                <w:b/>
                <w:bCs/>
              </w:rPr>
            </w:pPr>
            <w:r w:rsidRPr="007847F5">
              <w:rPr>
                <w:rFonts w:asciiTheme="minorHAnsi" w:hAnsiTheme="minorHAnsi" w:cstheme="minorHAnsi"/>
                <w:b/>
                <w:bCs/>
              </w:rPr>
              <w:t xml:space="preserve">C1 </w:t>
            </w:r>
          </w:p>
          <w:p w14:paraId="2AAF8E2E" w14:textId="77777777" w:rsidR="001B7F01" w:rsidRPr="007847F5" w:rsidRDefault="001B7F01" w:rsidP="001B7F01">
            <w:pPr>
              <w:jc w:val="center"/>
              <w:rPr>
                <w:rFonts w:asciiTheme="minorHAnsi" w:hAnsiTheme="minorHAnsi" w:cstheme="minorHAnsi"/>
                <w:b/>
                <w:bCs/>
              </w:rPr>
            </w:pPr>
            <w:r w:rsidRPr="007847F5">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BEE409F" w14:textId="77777777" w:rsidR="001B7F01" w:rsidRPr="007847F5" w:rsidRDefault="001B7F01" w:rsidP="001B7F01">
            <w:pPr>
              <w:jc w:val="center"/>
              <w:rPr>
                <w:rFonts w:asciiTheme="minorHAnsi" w:hAnsiTheme="minorHAnsi" w:cstheme="minorHAnsi"/>
                <w:b/>
                <w:bCs/>
              </w:rPr>
            </w:pPr>
            <w:r w:rsidRPr="007847F5">
              <w:rPr>
                <w:rFonts w:asciiTheme="minorHAnsi" w:hAnsiTheme="minorHAnsi" w:cstheme="minorHAnsi"/>
                <w:b/>
                <w:bCs/>
              </w:rPr>
              <w:t xml:space="preserve">C2 </w:t>
            </w:r>
          </w:p>
          <w:p w14:paraId="6E31D94B" w14:textId="77777777" w:rsidR="001B7F01" w:rsidRPr="007847F5" w:rsidRDefault="001B7F01" w:rsidP="001B7F01">
            <w:pPr>
              <w:jc w:val="center"/>
              <w:rPr>
                <w:rFonts w:asciiTheme="minorHAnsi" w:hAnsiTheme="minorHAnsi" w:cstheme="minorHAnsi"/>
                <w:b/>
                <w:bCs/>
              </w:rPr>
            </w:pPr>
            <w:r w:rsidRPr="007847F5">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6A01AB" w14:textId="77777777" w:rsidR="001B7F01" w:rsidRPr="007847F5" w:rsidRDefault="001B7F01" w:rsidP="001B7F01">
            <w:pPr>
              <w:jc w:val="center"/>
              <w:rPr>
                <w:rFonts w:asciiTheme="minorHAnsi" w:hAnsiTheme="minorHAnsi" w:cstheme="minorHAnsi"/>
                <w:b/>
                <w:bCs/>
              </w:rPr>
            </w:pPr>
            <w:r w:rsidRPr="007847F5">
              <w:rPr>
                <w:rFonts w:asciiTheme="minorHAnsi" w:hAnsiTheme="minorHAnsi" w:cstheme="minorHAnsi"/>
                <w:b/>
                <w:bCs/>
              </w:rPr>
              <w:t xml:space="preserve">C3 </w:t>
            </w:r>
          </w:p>
          <w:p w14:paraId="42CEB47E" w14:textId="77777777" w:rsidR="001B7F01" w:rsidRPr="007847F5" w:rsidRDefault="001B7F01" w:rsidP="001B7F01">
            <w:pPr>
              <w:jc w:val="center"/>
              <w:rPr>
                <w:rFonts w:asciiTheme="minorHAnsi" w:hAnsiTheme="minorHAnsi" w:cstheme="minorHAnsi"/>
                <w:b/>
                <w:bCs/>
              </w:rPr>
            </w:pPr>
            <w:r w:rsidRPr="007847F5">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EF2888" w14:textId="77777777" w:rsidR="001B7F01" w:rsidRPr="007847F5" w:rsidRDefault="001B7F01" w:rsidP="001B7F01">
            <w:pPr>
              <w:jc w:val="center"/>
              <w:rPr>
                <w:rFonts w:asciiTheme="minorHAnsi" w:hAnsiTheme="minorHAnsi" w:cstheme="minorHAnsi"/>
                <w:b/>
                <w:bCs/>
              </w:rPr>
            </w:pPr>
            <w:r w:rsidRPr="007847F5">
              <w:rPr>
                <w:rFonts w:asciiTheme="minorHAnsi" w:hAnsiTheme="minorHAnsi" w:cstheme="minorHAnsi"/>
                <w:b/>
                <w:bCs/>
              </w:rPr>
              <w:t xml:space="preserve">C4 </w:t>
            </w:r>
          </w:p>
          <w:p w14:paraId="07F2AC52" w14:textId="77777777" w:rsidR="001B7F01" w:rsidRPr="007847F5" w:rsidRDefault="001B7F01" w:rsidP="001B7F01">
            <w:pPr>
              <w:jc w:val="center"/>
              <w:rPr>
                <w:rFonts w:asciiTheme="minorHAnsi" w:hAnsiTheme="minorHAnsi" w:cstheme="minorHAnsi"/>
                <w:b/>
                <w:bCs/>
              </w:rPr>
            </w:pPr>
            <w:r w:rsidRPr="007847F5">
              <w:rPr>
                <w:rFonts w:asciiTheme="minorHAnsi" w:hAnsiTheme="minorHAnsi" w:cstheme="minorHAnsi"/>
                <w:b/>
                <w:bCs/>
              </w:rPr>
              <w:t>for ARC only</w:t>
            </w:r>
          </w:p>
        </w:tc>
      </w:tr>
      <w:tr w:rsidR="001B7F01" w:rsidRPr="007847F5" w14:paraId="30CFA8F7" w14:textId="77777777" w:rsidTr="00E91CCF">
        <w:tc>
          <w:tcPr>
            <w:tcW w:w="1334" w:type="pct"/>
            <w:shd w:val="clear" w:color="auto" w:fill="D0CECE" w:themeFill="background2" w:themeFillShade="E6"/>
          </w:tcPr>
          <w:p w14:paraId="646BC9CB" w14:textId="77777777" w:rsidR="001B7F01" w:rsidRPr="007847F5" w:rsidRDefault="001B7F01" w:rsidP="001B7F01">
            <w:pPr>
              <w:rPr>
                <w:rFonts w:asciiTheme="minorHAnsi" w:hAnsiTheme="minorHAnsi" w:cstheme="minorHAnsi"/>
                <w:b/>
                <w:bCs/>
              </w:rPr>
            </w:pPr>
            <w:r w:rsidRPr="007847F5">
              <w:rPr>
                <w:rFonts w:asciiTheme="minorHAnsi" w:hAnsiTheme="minorHAnsi" w:cstheme="minorHAnsi"/>
                <w:b/>
                <w:bCs/>
              </w:rPr>
              <w:t xml:space="preserve">ELECTIVE SUBJECTS </w:t>
            </w:r>
          </w:p>
          <w:p w14:paraId="162965C9" w14:textId="77777777" w:rsidR="001B7F01" w:rsidRPr="007847F5" w:rsidRDefault="001B7F01" w:rsidP="001B7F01">
            <w:pPr>
              <w:rPr>
                <w:rFonts w:asciiTheme="minorHAnsi" w:hAnsiTheme="minorHAnsi" w:cstheme="minorHAnsi"/>
                <w:b/>
                <w:bCs/>
              </w:rPr>
            </w:pPr>
            <w:r w:rsidRPr="007847F5">
              <w:rPr>
                <w:rFonts w:asciiTheme="minorHAnsi" w:hAnsiTheme="minorHAnsi" w:cstheme="minorHAnsi"/>
                <w:b/>
                <w:bCs/>
              </w:rPr>
              <w:t>(</w:t>
            </w:r>
            <w:proofErr w:type="gramStart"/>
            <w:r w:rsidRPr="007847F5">
              <w:rPr>
                <w:rFonts w:asciiTheme="minorHAnsi" w:hAnsiTheme="minorHAnsi" w:cstheme="minorHAnsi"/>
                <w:b/>
                <w:bCs/>
              </w:rPr>
              <w:t>minimum</w:t>
            </w:r>
            <w:proofErr w:type="gramEnd"/>
            <w:r w:rsidRPr="007847F5">
              <w:rPr>
                <w:rFonts w:asciiTheme="minorHAnsi" w:hAnsiTheme="minorHAnsi" w:cstheme="minorHAnsi"/>
                <w:b/>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D329F38" w14:textId="77777777" w:rsidR="001B7F01" w:rsidRPr="007847F5" w:rsidRDefault="001B7F01" w:rsidP="001B7F01">
            <w:pPr>
              <w:rPr>
                <w:rFonts w:asciiTheme="minorHAnsi" w:hAnsiTheme="minorHAnsi" w:cstheme="minorHAnsi"/>
                <w:b/>
                <w:bCs/>
              </w:rPr>
            </w:pPr>
            <w:r w:rsidRPr="007847F5">
              <w:rPr>
                <w:rFonts w:asciiTheme="minorHAnsi" w:hAnsiTheme="minorHAnsi" w:cstheme="minorHAnsi"/>
                <w:b/>
                <w:bCs/>
              </w:rPr>
              <w:t xml:space="preserve">WES assessment: year, course name, </w:t>
            </w:r>
            <w:proofErr w:type="gramStart"/>
            <w:r w:rsidRPr="007847F5">
              <w:rPr>
                <w:rFonts w:asciiTheme="minorHAnsi" w:hAnsiTheme="minorHAnsi" w:cstheme="minorHAnsi"/>
                <w:b/>
                <w:bCs/>
              </w:rPr>
              <w:t>credits</w:t>
            </w:r>
            <w:proofErr w:type="gramEnd"/>
            <w:r w:rsidRPr="007847F5">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2A1300F6" w14:textId="77777777" w:rsidR="001B7F01" w:rsidRPr="007847F5" w:rsidRDefault="001B7F01" w:rsidP="001B7F01">
            <w:pPr>
              <w:rPr>
                <w:rFonts w:asciiTheme="minorHAnsi" w:hAnsiTheme="minorHAnsi" w:cstheme="minorHAnsi"/>
                <w:b/>
                <w:bCs/>
              </w:rPr>
            </w:pPr>
            <w:r w:rsidRPr="007847F5">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189A23" w14:textId="77777777" w:rsidR="001B7F01" w:rsidRPr="007847F5" w:rsidRDefault="001B7F01" w:rsidP="001B7F01">
            <w:pPr>
              <w:rPr>
                <w:rFonts w:asciiTheme="minorHAnsi" w:hAnsiTheme="minorHAnsi" w:cstheme="minorHAnsi"/>
                <w:b/>
                <w:bCs/>
              </w:rPr>
            </w:pPr>
            <w:r w:rsidRPr="007847F5">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DDF01A" w14:textId="77777777" w:rsidR="001B7F01" w:rsidRPr="007847F5" w:rsidRDefault="001B7F01" w:rsidP="001B7F01">
            <w:pPr>
              <w:rPr>
                <w:rFonts w:asciiTheme="minorHAnsi" w:hAnsiTheme="minorHAnsi" w:cstheme="minorHAnsi"/>
                <w:b/>
                <w:bCs/>
              </w:rPr>
            </w:pPr>
            <w:r w:rsidRPr="007847F5">
              <w:rPr>
                <w:rFonts w:asciiTheme="minorHAnsi" w:hAnsiTheme="minorHAnsi" w:cstheme="minorHAnsi"/>
                <w:b/>
                <w:bCs/>
              </w:rPr>
              <w:t>Final Review</w:t>
            </w:r>
          </w:p>
          <w:p w14:paraId="255108E9" w14:textId="77777777" w:rsidR="001B7F01" w:rsidRPr="007847F5" w:rsidRDefault="001B7F01" w:rsidP="001B7F01">
            <w:pPr>
              <w:rPr>
                <w:rFonts w:asciiTheme="minorHAnsi" w:hAnsiTheme="minorHAnsi" w:cstheme="minorHAnsi"/>
                <w:b/>
                <w:bCs/>
              </w:rPr>
            </w:pPr>
          </w:p>
        </w:tc>
      </w:tr>
      <w:tr w:rsidR="001B7F01" w:rsidRPr="007847F5" w14:paraId="7FDC5918" w14:textId="77777777" w:rsidTr="00E91CCF">
        <w:tc>
          <w:tcPr>
            <w:tcW w:w="1336" w:type="pct"/>
            <w:gridSpan w:val="2"/>
            <w:shd w:val="clear" w:color="auto" w:fill="D0CECE" w:themeFill="background2" w:themeFillShade="E6"/>
          </w:tcPr>
          <w:p w14:paraId="2991C8CC" w14:textId="77777777" w:rsidR="001B7F01" w:rsidRPr="007847F5" w:rsidRDefault="001B7F01" w:rsidP="001B7F01">
            <w:pPr>
              <w:autoSpaceDE w:val="0"/>
              <w:autoSpaceDN w:val="0"/>
              <w:adjustRightInd w:val="0"/>
              <w:rPr>
                <w:rFonts w:asciiTheme="minorHAnsi" w:hAnsiTheme="minorHAnsi" w:cstheme="minorHAnsi"/>
              </w:rPr>
            </w:pPr>
            <w:r w:rsidRPr="007847F5">
              <w:rPr>
                <w:rFonts w:asciiTheme="minorHAnsi" w:hAnsiTheme="minorHAnsi" w:cstheme="minorHAnsi"/>
                <w:b/>
                <w:bCs/>
                <w:color w:val="000000"/>
              </w:rPr>
              <w:t xml:space="preserve">98-Mar-B1 Advanced Machine Design: </w:t>
            </w:r>
            <w:r w:rsidRPr="007847F5">
              <w:rPr>
                <w:rFonts w:asciiTheme="minorHAnsi" w:hAnsiTheme="minorHAnsi" w:cstheme="minorHAnsi"/>
                <w:color w:val="000000"/>
              </w:rPr>
              <w:t xml:space="preserve">Stress analysis and design of machine elements under conditions of: shock, impact, inertial forces, </w:t>
            </w:r>
            <w:r w:rsidRPr="007847F5">
              <w:rPr>
                <w:rFonts w:asciiTheme="minorHAnsi" w:hAnsiTheme="minorHAnsi" w:cstheme="minorHAnsi"/>
                <w:color w:val="000000"/>
              </w:rPr>
              <w:lastRenderedPageBreak/>
              <w:t xml:space="preserve">initial and residual stresses, corrosion environments, wear, elevated temperatures (creep), and low temperatures (brittle fracture). Hydrodynamic lubrication. Applications to the design </w:t>
            </w:r>
            <w:proofErr w:type="gramStart"/>
            <w:r w:rsidRPr="007847F5">
              <w:rPr>
                <w:rFonts w:asciiTheme="minorHAnsi" w:hAnsiTheme="minorHAnsi" w:cstheme="minorHAnsi"/>
                <w:color w:val="000000"/>
              </w:rPr>
              <w:t>of:</w:t>
            </w:r>
            <w:proofErr w:type="gramEnd"/>
            <w:r w:rsidRPr="007847F5">
              <w:rPr>
                <w:rFonts w:asciiTheme="minorHAnsi" w:hAnsiTheme="minorHAnsi" w:cstheme="minorHAnsi"/>
                <w:color w:val="000000"/>
              </w:rPr>
              <w:t xml:space="preserve"> journal bearings, clutches, brakes, couplings, and linkages. Introduction to probabilistic methods in mechanical design.</w:t>
            </w:r>
          </w:p>
        </w:tc>
        <w:tc>
          <w:tcPr>
            <w:tcW w:w="1211" w:type="pct"/>
          </w:tcPr>
          <w:p w14:paraId="58D1155F" w14:textId="77777777" w:rsidR="001B7F01" w:rsidRPr="007847F5" w:rsidRDefault="001B7F01" w:rsidP="001B7F01">
            <w:pPr>
              <w:rPr>
                <w:rFonts w:asciiTheme="minorHAnsi" w:hAnsiTheme="minorHAnsi" w:cstheme="minorHAnsi"/>
              </w:rPr>
            </w:pPr>
          </w:p>
        </w:tc>
        <w:tc>
          <w:tcPr>
            <w:tcW w:w="943" w:type="pct"/>
          </w:tcPr>
          <w:p w14:paraId="682DC07D" w14:textId="77777777" w:rsidR="001B7F01" w:rsidRPr="007847F5" w:rsidRDefault="001B7F01" w:rsidP="001B7F01">
            <w:pPr>
              <w:rPr>
                <w:rFonts w:asciiTheme="minorHAnsi" w:hAnsiTheme="minorHAnsi" w:cstheme="minorHAnsi"/>
                <w:u w:val="single"/>
              </w:rPr>
            </w:pPr>
          </w:p>
        </w:tc>
        <w:tc>
          <w:tcPr>
            <w:tcW w:w="850" w:type="pct"/>
            <w:shd w:val="clear" w:color="auto" w:fill="D0CECE" w:themeFill="background2" w:themeFillShade="E6"/>
          </w:tcPr>
          <w:p w14:paraId="3E3E7997" w14:textId="77777777" w:rsidR="001B7F01" w:rsidRPr="007847F5" w:rsidRDefault="001B7F01" w:rsidP="001B7F01">
            <w:pPr>
              <w:rPr>
                <w:rFonts w:asciiTheme="minorHAnsi" w:hAnsiTheme="minorHAnsi" w:cstheme="minorHAnsi"/>
              </w:rPr>
            </w:pPr>
          </w:p>
        </w:tc>
        <w:tc>
          <w:tcPr>
            <w:tcW w:w="660" w:type="pct"/>
            <w:shd w:val="clear" w:color="auto" w:fill="D0CECE" w:themeFill="background2" w:themeFillShade="E6"/>
          </w:tcPr>
          <w:p w14:paraId="7DCB6B32" w14:textId="77777777" w:rsidR="001B7F01" w:rsidRPr="007847F5" w:rsidRDefault="001B7F01" w:rsidP="001B7F01">
            <w:pPr>
              <w:rPr>
                <w:rFonts w:asciiTheme="minorHAnsi" w:hAnsiTheme="minorHAnsi" w:cstheme="minorHAnsi"/>
              </w:rPr>
            </w:pPr>
          </w:p>
        </w:tc>
      </w:tr>
      <w:tr w:rsidR="001B7F01" w:rsidRPr="007847F5" w14:paraId="4DDBFAAC" w14:textId="77777777" w:rsidTr="00E91CCF">
        <w:tc>
          <w:tcPr>
            <w:tcW w:w="1336" w:type="pct"/>
            <w:gridSpan w:val="2"/>
            <w:shd w:val="clear" w:color="auto" w:fill="D0CECE" w:themeFill="background2" w:themeFillShade="E6"/>
          </w:tcPr>
          <w:p w14:paraId="4352D858" w14:textId="77777777" w:rsidR="001B7F01" w:rsidRPr="007847F5" w:rsidRDefault="001B7F01" w:rsidP="001B7F01">
            <w:pPr>
              <w:autoSpaceDE w:val="0"/>
              <w:autoSpaceDN w:val="0"/>
              <w:adjustRightInd w:val="0"/>
              <w:rPr>
                <w:rFonts w:asciiTheme="minorHAnsi" w:hAnsiTheme="minorHAnsi" w:cstheme="minorHAnsi"/>
              </w:rPr>
            </w:pPr>
            <w:r w:rsidRPr="007847F5">
              <w:rPr>
                <w:rFonts w:asciiTheme="minorHAnsi" w:hAnsiTheme="minorHAnsi" w:cstheme="minorHAnsi"/>
                <w:b/>
                <w:bCs/>
                <w:color w:val="000000"/>
              </w:rPr>
              <w:t xml:space="preserve">98-Mar-B2 Environmental Control in Ships: </w:t>
            </w:r>
            <w:r w:rsidRPr="007847F5">
              <w:rPr>
                <w:rFonts w:asciiTheme="minorHAnsi" w:hAnsiTheme="minorHAnsi" w:cstheme="minorHAnsi"/>
                <w:color w:val="000000"/>
              </w:rPr>
              <w:t xml:space="preserve">Heating, Ventilation and Air Conditioning: Psychometrics, heating load, cooling load, comfort, </w:t>
            </w:r>
            <w:proofErr w:type="gramStart"/>
            <w:r w:rsidRPr="007847F5">
              <w:rPr>
                <w:rFonts w:asciiTheme="minorHAnsi" w:hAnsiTheme="minorHAnsi" w:cstheme="minorHAnsi"/>
                <w:color w:val="000000"/>
              </w:rPr>
              <w:t>ventilation</w:t>
            </w:r>
            <w:proofErr w:type="gramEnd"/>
            <w:r w:rsidRPr="007847F5">
              <w:rPr>
                <w:rFonts w:asciiTheme="minorHAnsi" w:hAnsiTheme="minorHAnsi" w:cstheme="minorHAnsi"/>
                <w:color w:val="000000"/>
              </w:rPr>
              <w:t xml:space="preserve"> and room air distribution. Humidifying and dehumidifying, duct and fan design, </w:t>
            </w:r>
            <w:proofErr w:type="gramStart"/>
            <w:r w:rsidRPr="007847F5">
              <w:rPr>
                <w:rFonts w:asciiTheme="minorHAnsi" w:hAnsiTheme="minorHAnsi" w:cstheme="minorHAnsi"/>
                <w:color w:val="000000"/>
              </w:rPr>
              <w:t>piping</w:t>
            </w:r>
            <w:proofErr w:type="gramEnd"/>
            <w:r w:rsidRPr="007847F5">
              <w:rPr>
                <w:rFonts w:asciiTheme="minorHAnsi" w:hAnsiTheme="minorHAnsi" w:cstheme="minorHAnsi"/>
                <w:color w:val="000000"/>
              </w:rPr>
              <w:t xml:space="preserve"> and pump design. Heating, </w:t>
            </w:r>
            <w:proofErr w:type="gramStart"/>
            <w:r w:rsidRPr="007847F5">
              <w:rPr>
                <w:rFonts w:asciiTheme="minorHAnsi" w:hAnsiTheme="minorHAnsi" w:cstheme="minorHAnsi"/>
                <w:color w:val="000000"/>
              </w:rPr>
              <w:t>ventilating</w:t>
            </w:r>
            <w:proofErr w:type="gramEnd"/>
            <w:r w:rsidRPr="007847F5">
              <w:rPr>
                <w:rFonts w:asciiTheme="minorHAnsi" w:hAnsiTheme="minorHAnsi" w:cstheme="minorHAnsi"/>
                <w:color w:val="000000"/>
              </w:rPr>
              <w:t xml:space="preserve"> and cooling systems and components. Refrigeration. Noise Control: Sound wave characteristics, measurement instruments. Sources of noise, </w:t>
            </w:r>
            <w:proofErr w:type="gramStart"/>
            <w:r w:rsidRPr="007847F5">
              <w:rPr>
                <w:rFonts w:asciiTheme="minorHAnsi" w:hAnsiTheme="minorHAnsi" w:cstheme="minorHAnsi"/>
                <w:color w:val="000000"/>
              </w:rPr>
              <w:t>absorption</w:t>
            </w:r>
            <w:proofErr w:type="gramEnd"/>
            <w:r w:rsidRPr="007847F5">
              <w:rPr>
                <w:rFonts w:asciiTheme="minorHAnsi" w:hAnsiTheme="minorHAnsi" w:cstheme="minorHAnsi"/>
                <w:color w:val="000000"/>
              </w:rPr>
              <w:t xml:space="preserve"> and transmission. Free field and reverberant conditions. Noise control techniques in ships. Energy Management Technology: Energy resources and supplies, control systems and instrumentation, lighting, systems operation, engineering/economic analysis principles, energy audit procedures. Shipboard waste management, collection systems. Environmental pollution and management. Water </w:t>
            </w:r>
            <w:proofErr w:type="gramStart"/>
            <w:r w:rsidRPr="007847F5">
              <w:rPr>
                <w:rFonts w:asciiTheme="minorHAnsi" w:hAnsiTheme="minorHAnsi" w:cstheme="minorHAnsi"/>
                <w:color w:val="000000"/>
              </w:rPr>
              <w:t>quality;</w:t>
            </w:r>
            <w:proofErr w:type="gramEnd"/>
            <w:r w:rsidRPr="007847F5">
              <w:rPr>
                <w:rFonts w:asciiTheme="minorHAnsi" w:hAnsiTheme="minorHAnsi" w:cstheme="minorHAnsi"/>
                <w:color w:val="000000"/>
              </w:rPr>
              <w:t xml:space="preserve"> principles involved in design </w:t>
            </w:r>
            <w:r w:rsidRPr="007847F5">
              <w:rPr>
                <w:rFonts w:asciiTheme="minorHAnsi" w:hAnsiTheme="minorHAnsi" w:cstheme="minorHAnsi"/>
                <w:color w:val="000000"/>
              </w:rPr>
              <w:lastRenderedPageBreak/>
              <w:t>and operation and physical, chemical and biological treatment processes. Shipboard waste treatment.</w:t>
            </w:r>
          </w:p>
        </w:tc>
        <w:tc>
          <w:tcPr>
            <w:tcW w:w="1211" w:type="pct"/>
          </w:tcPr>
          <w:p w14:paraId="5C426DBA" w14:textId="77777777" w:rsidR="001B7F01" w:rsidRPr="007847F5" w:rsidRDefault="001B7F01" w:rsidP="001B7F01">
            <w:pPr>
              <w:rPr>
                <w:rFonts w:asciiTheme="minorHAnsi" w:hAnsiTheme="minorHAnsi" w:cstheme="minorHAnsi"/>
              </w:rPr>
            </w:pPr>
          </w:p>
        </w:tc>
        <w:tc>
          <w:tcPr>
            <w:tcW w:w="943" w:type="pct"/>
          </w:tcPr>
          <w:p w14:paraId="7B785687" w14:textId="77777777" w:rsidR="001B7F01" w:rsidRPr="007847F5" w:rsidRDefault="001B7F01" w:rsidP="001B7F01">
            <w:pPr>
              <w:rPr>
                <w:rFonts w:asciiTheme="minorHAnsi" w:hAnsiTheme="minorHAnsi" w:cstheme="minorHAnsi"/>
                <w:u w:val="single"/>
              </w:rPr>
            </w:pPr>
          </w:p>
        </w:tc>
        <w:tc>
          <w:tcPr>
            <w:tcW w:w="850" w:type="pct"/>
            <w:shd w:val="clear" w:color="auto" w:fill="D0CECE" w:themeFill="background2" w:themeFillShade="E6"/>
          </w:tcPr>
          <w:p w14:paraId="529C70B4" w14:textId="77777777" w:rsidR="001B7F01" w:rsidRPr="007847F5" w:rsidRDefault="001B7F01" w:rsidP="001B7F01">
            <w:pPr>
              <w:rPr>
                <w:rFonts w:asciiTheme="minorHAnsi" w:hAnsiTheme="minorHAnsi" w:cstheme="minorHAnsi"/>
              </w:rPr>
            </w:pPr>
          </w:p>
        </w:tc>
        <w:tc>
          <w:tcPr>
            <w:tcW w:w="660" w:type="pct"/>
            <w:shd w:val="clear" w:color="auto" w:fill="D0CECE" w:themeFill="background2" w:themeFillShade="E6"/>
          </w:tcPr>
          <w:p w14:paraId="569C8660" w14:textId="77777777" w:rsidR="001B7F01" w:rsidRPr="007847F5" w:rsidRDefault="001B7F01" w:rsidP="001B7F01">
            <w:pPr>
              <w:rPr>
                <w:rFonts w:asciiTheme="minorHAnsi" w:hAnsiTheme="minorHAnsi" w:cstheme="minorHAnsi"/>
              </w:rPr>
            </w:pPr>
          </w:p>
        </w:tc>
      </w:tr>
      <w:tr w:rsidR="001B7F01" w:rsidRPr="007847F5" w14:paraId="22588505" w14:textId="77777777" w:rsidTr="00E91CCF">
        <w:tc>
          <w:tcPr>
            <w:tcW w:w="1336" w:type="pct"/>
            <w:gridSpan w:val="2"/>
            <w:shd w:val="clear" w:color="auto" w:fill="D0CECE" w:themeFill="background2" w:themeFillShade="E6"/>
          </w:tcPr>
          <w:p w14:paraId="0B2C849C" w14:textId="77777777" w:rsidR="001B7F01" w:rsidRPr="007847F5" w:rsidRDefault="001B7F01" w:rsidP="001B7F01">
            <w:pPr>
              <w:autoSpaceDE w:val="0"/>
              <w:autoSpaceDN w:val="0"/>
              <w:adjustRightInd w:val="0"/>
              <w:rPr>
                <w:rFonts w:asciiTheme="minorHAnsi" w:hAnsiTheme="minorHAnsi" w:cstheme="minorHAnsi"/>
              </w:rPr>
            </w:pPr>
            <w:r w:rsidRPr="007847F5">
              <w:rPr>
                <w:rFonts w:asciiTheme="minorHAnsi" w:hAnsiTheme="minorHAnsi" w:cstheme="minorHAnsi"/>
                <w:b/>
                <w:bCs/>
                <w:color w:val="000000"/>
              </w:rPr>
              <w:t xml:space="preserve">98-Mar-B3 System Analysis and Control: </w:t>
            </w:r>
            <w:r w:rsidRPr="007847F5">
              <w:rPr>
                <w:rFonts w:asciiTheme="minorHAnsi" w:hAnsiTheme="minorHAnsi" w:cstheme="minorHAnsi"/>
                <w:color w:val="000000"/>
              </w:rPr>
              <w:t xml:space="preserve">Open-loop and feedback control. Laws governing mechanical, electrical, fluid, and thermal control components. Mathematical models of mechanical, hydraulic, pneumatic, </w:t>
            </w:r>
            <w:proofErr w:type="gramStart"/>
            <w:r w:rsidRPr="007847F5">
              <w:rPr>
                <w:rFonts w:asciiTheme="minorHAnsi" w:hAnsiTheme="minorHAnsi" w:cstheme="minorHAnsi"/>
                <w:color w:val="000000"/>
              </w:rPr>
              <w:t>electric</w:t>
            </w:r>
            <w:proofErr w:type="gramEnd"/>
            <w:r w:rsidRPr="007847F5">
              <w:rPr>
                <w:rFonts w:asciiTheme="minorHAnsi" w:hAnsiTheme="minorHAnsi" w:cstheme="minorHAnsi"/>
                <w:color w:val="000000"/>
              </w:rPr>
              <w:t xml:space="preserve"> and electronic processes, and control devices. Block diagrams, transfer functions, response of servomechanisms to typical input signals (step function, impulse, harmonic), stability analysis, and stability criteria.</w:t>
            </w:r>
          </w:p>
        </w:tc>
        <w:tc>
          <w:tcPr>
            <w:tcW w:w="1211" w:type="pct"/>
          </w:tcPr>
          <w:p w14:paraId="45E80C45" w14:textId="77777777" w:rsidR="001B7F01" w:rsidRPr="007847F5" w:rsidRDefault="001B7F01" w:rsidP="001B7F01">
            <w:pPr>
              <w:rPr>
                <w:rFonts w:asciiTheme="minorHAnsi" w:hAnsiTheme="minorHAnsi" w:cstheme="minorHAnsi"/>
              </w:rPr>
            </w:pPr>
          </w:p>
        </w:tc>
        <w:tc>
          <w:tcPr>
            <w:tcW w:w="943" w:type="pct"/>
          </w:tcPr>
          <w:p w14:paraId="722B845C" w14:textId="77777777" w:rsidR="001B7F01" w:rsidRPr="007847F5" w:rsidRDefault="001B7F01" w:rsidP="001B7F01">
            <w:pPr>
              <w:rPr>
                <w:rFonts w:asciiTheme="minorHAnsi" w:hAnsiTheme="minorHAnsi" w:cstheme="minorHAnsi"/>
                <w:u w:val="single"/>
              </w:rPr>
            </w:pPr>
          </w:p>
        </w:tc>
        <w:tc>
          <w:tcPr>
            <w:tcW w:w="850" w:type="pct"/>
            <w:shd w:val="clear" w:color="auto" w:fill="D0CECE" w:themeFill="background2" w:themeFillShade="E6"/>
          </w:tcPr>
          <w:p w14:paraId="0A81C0B3" w14:textId="77777777" w:rsidR="001B7F01" w:rsidRPr="007847F5" w:rsidRDefault="001B7F01" w:rsidP="001B7F01">
            <w:pPr>
              <w:rPr>
                <w:rFonts w:asciiTheme="minorHAnsi" w:hAnsiTheme="minorHAnsi" w:cstheme="minorHAnsi"/>
              </w:rPr>
            </w:pPr>
          </w:p>
        </w:tc>
        <w:tc>
          <w:tcPr>
            <w:tcW w:w="660" w:type="pct"/>
            <w:shd w:val="clear" w:color="auto" w:fill="D0CECE" w:themeFill="background2" w:themeFillShade="E6"/>
          </w:tcPr>
          <w:p w14:paraId="2ECA4F7F" w14:textId="77777777" w:rsidR="001B7F01" w:rsidRPr="007847F5" w:rsidRDefault="001B7F01" w:rsidP="001B7F01">
            <w:pPr>
              <w:rPr>
                <w:rFonts w:asciiTheme="minorHAnsi" w:hAnsiTheme="minorHAnsi" w:cstheme="minorHAnsi"/>
              </w:rPr>
            </w:pPr>
          </w:p>
        </w:tc>
      </w:tr>
      <w:tr w:rsidR="001B7F01" w:rsidRPr="007847F5" w14:paraId="236C1D86" w14:textId="77777777" w:rsidTr="00E91CCF">
        <w:tc>
          <w:tcPr>
            <w:tcW w:w="1336" w:type="pct"/>
            <w:gridSpan w:val="2"/>
            <w:shd w:val="clear" w:color="auto" w:fill="D0CECE" w:themeFill="background2" w:themeFillShade="E6"/>
          </w:tcPr>
          <w:p w14:paraId="38F3C80A" w14:textId="77777777" w:rsidR="001B7F01" w:rsidRPr="007847F5" w:rsidRDefault="001B7F01" w:rsidP="001B7F01">
            <w:pPr>
              <w:autoSpaceDE w:val="0"/>
              <w:autoSpaceDN w:val="0"/>
              <w:adjustRightInd w:val="0"/>
              <w:rPr>
                <w:rFonts w:asciiTheme="minorHAnsi" w:hAnsiTheme="minorHAnsi" w:cstheme="minorHAnsi"/>
                <w:color w:val="000000"/>
              </w:rPr>
            </w:pPr>
            <w:r w:rsidRPr="007847F5">
              <w:rPr>
                <w:rFonts w:asciiTheme="minorHAnsi" w:hAnsiTheme="minorHAnsi" w:cstheme="minorHAnsi"/>
                <w:b/>
                <w:bCs/>
                <w:color w:val="000000"/>
              </w:rPr>
              <w:t xml:space="preserve">98-Mar-B4 Ship Production and Shipyard Management: </w:t>
            </w:r>
            <w:r w:rsidRPr="007847F5">
              <w:rPr>
                <w:rFonts w:asciiTheme="minorHAnsi" w:hAnsiTheme="minorHAnsi" w:cstheme="minorHAnsi"/>
                <w:color w:val="000000"/>
              </w:rPr>
              <w:t xml:space="preserve">General aspects of shipyard organization and management; history and background of modern industry; industrial tendencies; principles of organization; principles of management. Plant location, </w:t>
            </w:r>
            <w:proofErr w:type="gramStart"/>
            <w:r w:rsidRPr="007847F5">
              <w:rPr>
                <w:rFonts w:asciiTheme="minorHAnsi" w:hAnsiTheme="minorHAnsi" w:cstheme="minorHAnsi"/>
                <w:color w:val="000000"/>
              </w:rPr>
              <w:t>layout</w:t>
            </w:r>
            <w:proofErr w:type="gramEnd"/>
            <w:r w:rsidRPr="007847F5">
              <w:rPr>
                <w:rFonts w:asciiTheme="minorHAnsi" w:hAnsiTheme="minorHAnsi" w:cstheme="minorHAnsi"/>
                <w:color w:val="000000"/>
              </w:rPr>
              <w:t xml:space="preserve"> and construction; handling of materials, production engineering and inspection, quality control, procedure control and systems. Control of production, </w:t>
            </w:r>
            <w:proofErr w:type="gramStart"/>
            <w:r w:rsidRPr="007847F5">
              <w:rPr>
                <w:rFonts w:asciiTheme="minorHAnsi" w:hAnsiTheme="minorHAnsi" w:cstheme="minorHAnsi"/>
                <w:color w:val="000000"/>
              </w:rPr>
              <w:t>time</w:t>
            </w:r>
            <w:proofErr w:type="gramEnd"/>
            <w:r w:rsidRPr="007847F5">
              <w:rPr>
                <w:rFonts w:asciiTheme="minorHAnsi" w:hAnsiTheme="minorHAnsi" w:cstheme="minorHAnsi"/>
                <w:color w:val="000000"/>
              </w:rPr>
              <w:t xml:space="preserve"> and motion study. Material control, plant safety. Industrial relations, personnel management, training, human </w:t>
            </w:r>
            <w:proofErr w:type="gramStart"/>
            <w:r w:rsidRPr="007847F5">
              <w:rPr>
                <w:rFonts w:asciiTheme="minorHAnsi" w:hAnsiTheme="minorHAnsi" w:cstheme="minorHAnsi"/>
                <w:color w:val="000000"/>
              </w:rPr>
              <w:t>relations</w:t>
            </w:r>
            <w:proofErr w:type="gramEnd"/>
            <w:r w:rsidRPr="007847F5">
              <w:rPr>
                <w:rFonts w:asciiTheme="minorHAnsi" w:hAnsiTheme="minorHAnsi" w:cstheme="minorHAnsi"/>
                <w:color w:val="000000"/>
              </w:rPr>
              <w:t xml:space="preserve"> and </w:t>
            </w:r>
            <w:proofErr w:type="spellStart"/>
            <w:r w:rsidRPr="007847F5">
              <w:rPr>
                <w:rFonts w:asciiTheme="minorHAnsi" w:hAnsiTheme="minorHAnsi" w:cstheme="minorHAnsi"/>
                <w:color w:val="000000"/>
              </w:rPr>
              <w:t>labour</w:t>
            </w:r>
            <w:proofErr w:type="spellEnd"/>
            <w:r w:rsidRPr="007847F5">
              <w:rPr>
                <w:rFonts w:asciiTheme="minorHAnsi" w:hAnsiTheme="minorHAnsi" w:cstheme="minorHAnsi"/>
                <w:color w:val="000000"/>
              </w:rPr>
              <w:t xml:space="preserve"> organizations. Drydocking and maintenance of ships.</w:t>
            </w:r>
          </w:p>
        </w:tc>
        <w:tc>
          <w:tcPr>
            <w:tcW w:w="1211" w:type="pct"/>
          </w:tcPr>
          <w:p w14:paraId="7B4DFC73" w14:textId="77777777" w:rsidR="001B7F01" w:rsidRPr="007847F5" w:rsidRDefault="001B7F01" w:rsidP="001B7F01">
            <w:pPr>
              <w:rPr>
                <w:rFonts w:asciiTheme="minorHAnsi" w:hAnsiTheme="minorHAnsi" w:cstheme="minorHAnsi"/>
              </w:rPr>
            </w:pPr>
          </w:p>
        </w:tc>
        <w:tc>
          <w:tcPr>
            <w:tcW w:w="943" w:type="pct"/>
          </w:tcPr>
          <w:p w14:paraId="79DAB94A" w14:textId="77777777" w:rsidR="001B7F01" w:rsidRPr="007847F5" w:rsidRDefault="001B7F01" w:rsidP="001B7F01">
            <w:pPr>
              <w:rPr>
                <w:rFonts w:asciiTheme="minorHAnsi" w:hAnsiTheme="minorHAnsi" w:cstheme="minorHAnsi"/>
                <w:u w:val="single"/>
              </w:rPr>
            </w:pPr>
          </w:p>
        </w:tc>
        <w:tc>
          <w:tcPr>
            <w:tcW w:w="850" w:type="pct"/>
            <w:shd w:val="clear" w:color="auto" w:fill="D0CECE" w:themeFill="background2" w:themeFillShade="E6"/>
          </w:tcPr>
          <w:p w14:paraId="57035347" w14:textId="77777777" w:rsidR="001B7F01" w:rsidRPr="007847F5" w:rsidRDefault="001B7F01" w:rsidP="001B7F01">
            <w:pPr>
              <w:rPr>
                <w:rFonts w:asciiTheme="minorHAnsi" w:hAnsiTheme="minorHAnsi" w:cstheme="minorHAnsi"/>
              </w:rPr>
            </w:pPr>
          </w:p>
        </w:tc>
        <w:tc>
          <w:tcPr>
            <w:tcW w:w="660" w:type="pct"/>
            <w:shd w:val="clear" w:color="auto" w:fill="D0CECE" w:themeFill="background2" w:themeFillShade="E6"/>
          </w:tcPr>
          <w:p w14:paraId="359EAD53" w14:textId="77777777" w:rsidR="001B7F01" w:rsidRPr="007847F5" w:rsidRDefault="001B7F01" w:rsidP="001B7F01">
            <w:pPr>
              <w:rPr>
                <w:rFonts w:asciiTheme="minorHAnsi" w:hAnsiTheme="minorHAnsi" w:cstheme="minorHAnsi"/>
              </w:rPr>
            </w:pPr>
          </w:p>
        </w:tc>
      </w:tr>
      <w:tr w:rsidR="001B7F01" w:rsidRPr="007847F5" w14:paraId="7ADC07C6" w14:textId="77777777" w:rsidTr="00E91CCF">
        <w:tc>
          <w:tcPr>
            <w:tcW w:w="1336" w:type="pct"/>
            <w:gridSpan w:val="2"/>
            <w:shd w:val="clear" w:color="auto" w:fill="D0CECE" w:themeFill="background2" w:themeFillShade="E6"/>
          </w:tcPr>
          <w:p w14:paraId="05B56564" w14:textId="77777777" w:rsidR="001B7F01" w:rsidRPr="007847F5" w:rsidRDefault="001B7F01" w:rsidP="001B7F01">
            <w:pPr>
              <w:autoSpaceDE w:val="0"/>
              <w:autoSpaceDN w:val="0"/>
              <w:adjustRightInd w:val="0"/>
              <w:rPr>
                <w:rFonts w:asciiTheme="minorHAnsi" w:hAnsiTheme="minorHAnsi" w:cstheme="minorHAnsi"/>
                <w:color w:val="000000"/>
              </w:rPr>
            </w:pPr>
            <w:r w:rsidRPr="007847F5">
              <w:rPr>
                <w:rFonts w:asciiTheme="minorHAnsi" w:hAnsiTheme="minorHAnsi" w:cstheme="minorHAnsi"/>
                <w:b/>
                <w:bCs/>
                <w:color w:val="000000"/>
              </w:rPr>
              <w:lastRenderedPageBreak/>
              <w:t xml:space="preserve">98-Mar-B5 Fluid Machinery: </w:t>
            </w:r>
            <w:r w:rsidRPr="007847F5">
              <w:rPr>
                <w:rFonts w:asciiTheme="minorHAnsi" w:hAnsiTheme="minorHAnsi" w:cstheme="minorHAnsi"/>
                <w:color w:val="000000"/>
              </w:rPr>
              <w:t xml:space="preserve">Review of dimensional analysis and similitude. Performance characteristics. Specific speed and machine selection. System characteristics and operating point and matching. System regulations, momentum and energy transfer, thermodynamic analysis, and efficiency definitions. Two-dimensional cascade analysis and performance. Axial-flow compressors and turbines, impulse and reaction designs, radial-flow machines, secondary </w:t>
            </w:r>
            <w:proofErr w:type="gramStart"/>
            <w:r w:rsidRPr="007847F5">
              <w:rPr>
                <w:rFonts w:asciiTheme="minorHAnsi" w:hAnsiTheme="minorHAnsi" w:cstheme="minorHAnsi"/>
                <w:color w:val="000000"/>
              </w:rPr>
              <w:t>flows</w:t>
            </w:r>
            <w:proofErr w:type="gramEnd"/>
            <w:r w:rsidRPr="007847F5">
              <w:rPr>
                <w:rFonts w:asciiTheme="minorHAnsi" w:hAnsiTheme="minorHAnsi" w:cstheme="minorHAnsi"/>
                <w:color w:val="000000"/>
              </w:rPr>
              <w:t xml:space="preserve"> and losses. Performance limits due to cavitation.</w:t>
            </w:r>
          </w:p>
        </w:tc>
        <w:tc>
          <w:tcPr>
            <w:tcW w:w="1211" w:type="pct"/>
          </w:tcPr>
          <w:p w14:paraId="1AFF5A4A" w14:textId="77777777" w:rsidR="001B7F01" w:rsidRPr="007847F5" w:rsidRDefault="001B7F01" w:rsidP="001B7F01">
            <w:pPr>
              <w:rPr>
                <w:rFonts w:asciiTheme="minorHAnsi" w:hAnsiTheme="minorHAnsi" w:cstheme="minorHAnsi"/>
              </w:rPr>
            </w:pPr>
          </w:p>
        </w:tc>
        <w:tc>
          <w:tcPr>
            <w:tcW w:w="943" w:type="pct"/>
          </w:tcPr>
          <w:p w14:paraId="51377BC2" w14:textId="77777777" w:rsidR="001B7F01" w:rsidRPr="007847F5" w:rsidRDefault="001B7F01" w:rsidP="001B7F01">
            <w:pPr>
              <w:rPr>
                <w:rFonts w:asciiTheme="minorHAnsi" w:hAnsiTheme="minorHAnsi" w:cstheme="minorHAnsi"/>
                <w:u w:val="single"/>
              </w:rPr>
            </w:pPr>
          </w:p>
        </w:tc>
        <w:tc>
          <w:tcPr>
            <w:tcW w:w="850" w:type="pct"/>
            <w:shd w:val="clear" w:color="auto" w:fill="D0CECE" w:themeFill="background2" w:themeFillShade="E6"/>
          </w:tcPr>
          <w:p w14:paraId="5893A821" w14:textId="77777777" w:rsidR="001B7F01" w:rsidRPr="007847F5" w:rsidRDefault="001B7F01" w:rsidP="001B7F01">
            <w:pPr>
              <w:rPr>
                <w:rFonts w:asciiTheme="minorHAnsi" w:hAnsiTheme="minorHAnsi" w:cstheme="minorHAnsi"/>
              </w:rPr>
            </w:pPr>
          </w:p>
        </w:tc>
        <w:tc>
          <w:tcPr>
            <w:tcW w:w="660" w:type="pct"/>
            <w:shd w:val="clear" w:color="auto" w:fill="D0CECE" w:themeFill="background2" w:themeFillShade="E6"/>
          </w:tcPr>
          <w:p w14:paraId="33A5CDFC" w14:textId="77777777" w:rsidR="001B7F01" w:rsidRPr="007847F5" w:rsidRDefault="001B7F01" w:rsidP="001B7F01">
            <w:pPr>
              <w:rPr>
                <w:rFonts w:asciiTheme="minorHAnsi" w:hAnsiTheme="minorHAnsi" w:cstheme="minorHAnsi"/>
              </w:rPr>
            </w:pPr>
          </w:p>
        </w:tc>
      </w:tr>
      <w:tr w:rsidR="001B7F01" w:rsidRPr="007847F5" w14:paraId="254FF4F2" w14:textId="77777777" w:rsidTr="00E91CCF">
        <w:tc>
          <w:tcPr>
            <w:tcW w:w="1336" w:type="pct"/>
            <w:gridSpan w:val="2"/>
            <w:shd w:val="clear" w:color="auto" w:fill="D0CECE" w:themeFill="background2" w:themeFillShade="E6"/>
          </w:tcPr>
          <w:p w14:paraId="66231EDA" w14:textId="77777777" w:rsidR="001B7F01" w:rsidRPr="007847F5" w:rsidRDefault="001B7F01" w:rsidP="001B7F01">
            <w:pPr>
              <w:autoSpaceDE w:val="0"/>
              <w:autoSpaceDN w:val="0"/>
              <w:adjustRightInd w:val="0"/>
              <w:rPr>
                <w:rFonts w:asciiTheme="minorHAnsi" w:hAnsiTheme="minorHAnsi" w:cstheme="minorHAnsi"/>
                <w:color w:val="000000"/>
              </w:rPr>
            </w:pPr>
            <w:r w:rsidRPr="007847F5">
              <w:rPr>
                <w:rFonts w:asciiTheme="minorHAnsi" w:hAnsiTheme="minorHAnsi" w:cstheme="minorHAnsi"/>
                <w:b/>
                <w:bCs/>
                <w:color w:val="000000"/>
              </w:rPr>
              <w:t xml:space="preserve">98-Mar-B6 Electrical and Electronics Engineering: </w:t>
            </w:r>
            <w:r w:rsidRPr="007847F5">
              <w:rPr>
                <w:rFonts w:asciiTheme="minorHAnsi" w:hAnsiTheme="minorHAnsi" w:cstheme="minorHAnsi"/>
                <w:color w:val="000000"/>
              </w:rPr>
              <w:t xml:space="preserve">Steady state and transient analysis of electric circuits. Time domain and frequency domain analyses. Single phase and polyphase circuits. Introduction to analogue and digital semiconductor devices. Transistor amplifiers and switches. Power semiconductor devices, rectifiers, dc power supplies and voltage regulation. Operational amplifiers and application circuits. Combinational and sequential digital logic circuits. Protection of electrical apparatus and systems. Electrical safety. Practical approach to electronic instrumentation, measurement systems and transducers. Magnetic circuits and </w:t>
            </w:r>
            <w:r w:rsidRPr="007847F5">
              <w:rPr>
                <w:rFonts w:asciiTheme="minorHAnsi" w:hAnsiTheme="minorHAnsi" w:cstheme="minorHAnsi"/>
                <w:color w:val="000000"/>
              </w:rPr>
              <w:lastRenderedPageBreak/>
              <w:t>transformers, DC machines: motors and generators. AC machines: induction motors, synchronous motors, and alternators. Power factor correction.</w:t>
            </w:r>
          </w:p>
        </w:tc>
        <w:tc>
          <w:tcPr>
            <w:tcW w:w="1211" w:type="pct"/>
          </w:tcPr>
          <w:p w14:paraId="6C638EFF" w14:textId="77777777" w:rsidR="001B7F01" w:rsidRPr="007847F5" w:rsidRDefault="001B7F01" w:rsidP="001B7F01">
            <w:pPr>
              <w:rPr>
                <w:rFonts w:asciiTheme="minorHAnsi" w:hAnsiTheme="minorHAnsi" w:cstheme="minorHAnsi"/>
              </w:rPr>
            </w:pPr>
          </w:p>
        </w:tc>
        <w:tc>
          <w:tcPr>
            <w:tcW w:w="943" w:type="pct"/>
          </w:tcPr>
          <w:p w14:paraId="4271CBDD" w14:textId="77777777" w:rsidR="001B7F01" w:rsidRPr="007847F5" w:rsidRDefault="001B7F01" w:rsidP="001B7F01">
            <w:pPr>
              <w:rPr>
                <w:rFonts w:asciiTheme="minorHAnsi" w:hAnsiTheme="minorHAnsi" w:cstheme="minorHAnsi"/>
                <w:u w:val="single"/>
              </w:rPr>
            </w:pPr>
          </w:p>
        </w:tc>
        <w:tc>
          <w:tcPr>
            <w:tcW w:w="850" w:type="pct"/>
            <w:shd w:val="clear" w:color="auto" w:fill="D0CECE" w:themeFill="background2" w:themeFillShade="E6"/>
          </w:tcPr>
          <w:p w14:paraId="22A6C79C" w14:textId="77777777" w:rsidR="001B7F01" w:rsidRPr="007847F5" w:rsidRDefault="001B7F01" w:rsidP="001B7F01">
            <w:pPr>
              <w:rPr>
                <w:rFonts w:asciiTheme="minorHAnsi" w:hAnsiTheme="minorHAnsi" w:cstheme="minorHAnsi"/>
              </w:rPr>
            </w:pPr>
          </w:p>
        </w:tc>
        <w:tc>
          <w:tcPr>
            <w:tcW w:w="660" w:type="pct"/>
            <w:shd w:val="clear" w:color="auto" w:fill="D0CECE" w:themeFill="background2" w:themeFillShade="E6"/>
          </w:tcPr>
          <w:p w14:paraId="73447BD8" w14:textId="77777777" w:rsidR="001B7F01" w:rsidRPr="007847F5" w:rsidRDefault="001B7F01" w:rsidP="001B7F01">
            <w:pPr>
              <w:rPr>
                <w:rFonts w:asciiTheme="minorHAnsi" w:hAnsiTheme="minorHAnsi" w:cstheme="minorHAnsi"/>
              </w:rPr>
            </w:pPr>
          </w:p>
        </w:tc>
      </w:tr>
      <w:tr w:rsidR="001B7F01" w:rsidRPr="007847F5" w14:paraId="25C2AE0E" w14:textId="77777777" w:rsidTr="00E91CCF">
        <w:tc>
          <w:tcPr>
            <w:tcW w:w="1336" w:type="pct"/>
            <w:gridSpan w:val="2"/>
            <w:shd w:val="clear" w:color="auto" w:fill="D0CECE" w:themeFill="background2" w:themeFillShade="E6"/>
          </w:tcPr>
          <w:p w14:paraId="0774BBEA" w14:textId="77777777" w:rsidR="001B7F01" w:rsidRPr="007847F5" w:rsidRDefault="001B7F01" w:rsidP="001B7F01">
            <w:pPr>
              <w:autoSpaceDE w:val="0"/>
              <w:autoSpaceDN w:val="0"/>
              <w:adjustRightInd w:val="0"/>
              <w:rPr>
                <w:rFonts w:asciiTheme="minorHAnsi" w:hAnsiTheme="minorHAnsi" w:cstheme="minorHAnsi"/>
                <w:color w:val="000000"/>
              </w:rPr>
            </w:pPr>
            <w:r w:rsidRPr="007847F5">
              <w:rPr>
                <w:rFonts w:asciiTheme="minorHAnsi" w:hAnsiTheme="minorHAnsi" w:cstheme="minorHAnsi"/>
                <w:b/>
                <w:bCs/>
                <w:color w:val="000000"/>
              </w:rPr>
              <w:t xml:space="preserve">98-Mar-B7 Maritime Management: </w:t>
            </w:r>
            <w:r w:rsidRPr="007847F5">
              <w:rPr>
                <w:rFonts w:asciiTheme="minorHAnsi" w:hAnsiTheme="minorHAnsi" w:cstheme="minorHAnsi"/>
                <w:color w:val="000000"/>
              </w:rPr>
              <w:t xml:space="preserve">Overview of management systems and theories including management economics founded on micro and </w:t>
            </w:r>
            <w:proofErr w:type="spellStart"/>
            <w:r w:rsidRPr="007847F5">
              <w:rPr>
                <w:rFonts w:asciiTheme="minorHAnsi" w:hAnsiTheme="minorHAnsi" w:cstheme="minorHAnsi"/>
                <w:color w:val="000000"/>
              </w:rPr>
              <w:t>macro economic</w:t>
            </w:r>
            <w:proofErr w:type="spellEnd"/>
            <w:r w:rsidRPr="007847F5">
              <w:rPr>
                <w:rFonts w:asciiTheme="minorHAnsi" w:hAnsiTheme="minorHAnsi" w:cstheme="minorHAnsi"/>
                <w:color w:val="000000"/>
              </w:rPr>
              <w:t xml:space="preserve"> theories, financial management procedures and marketing processing including the effects of national and international policies on the processes. Examples of management organizational structures and control systems, the planning and </w:t>
            </w:r>
            <w:proofErr w:type="gramStart"/>
            <w:r w:rsidRPr="007847F5">
              <w:rPr>
                <w:rFonts w:asciiTheme="minorHAnsi" w:hAnsiTheme="minorHAnsi" w:cstheme="minorHAnsi"/>
                <w:color w:val="000000"/>
              </w:rPr>
              <w:t>decision making</w:t>
            </w:r>
            <w:proofErr w:type="gramEnd"/>
            <w:r w:rsidRPr="007847F5">
              <w:rPr>
                <w:rFonts w:asciiTheme="minorHAnsi" w:hAnsiTheme="minorHAnsi" w:cstheme="minorHAnsi"/>
                <w:color w:val="000000"/>
              </w:rPr>
              <w:t xml:space="preserve"> techniques with emphasis being placed on a study of basic group dynamics including staff-crew development and </w:t>
            </w:r>
            <w:proofErr w:type="spellStart"/>
            <w:r w:rsidRPr="007847F5">
              <w:rPr>
                <w:rFonts w:asciiTheme="minorHAnsi" w:hAnsiTheme="minorHAnsi" w:cstheme="minorHAnsi"/>
                <w:color w:val="000000"/>
              </w:rPr>
              <w:t>labour</w:t>
            </w:r>
            <w:proofErr w:type="spellEnd"/>
            <w:r w:rsidRPr="007847F5">
              <w:rPr>
                <w:rFonts w:asciiTheme="minorHAnsi" w:hAnsiTheme="minorHAnsi" w:cstheme="minorHAnsi"/>
                <w:color w:val="000000"/>
              </w:rPr>
              <w:t xml:space="preserve"> relations, union affairs and </w:t>
            </w:r>
            <w:proofErr w:type="spellStart"/>
            <w:r w:rsidRPr="007847F5">
              <w:rPr>
                <w:rFonts w:asciiTheme="minorHAnsi" w:hAnsiTheme="minorHAnsi" w:cstheme="minorHAnsi"/>
                <w:color w:val="000000"/>
              </w:rPr>
              <w:t>labour</w:t>
            </w:r>
            <w:proofErr w:type="spellEnd"/>
            <w:r w:rsidRPr="007847F5">
              <w:rPr>
                <w:rFonts w:asciiTheme="minorHAnsi" w:hAnsiTheme="minorHAnsi" w:cstheme="minorHAnsi"/>
                <w:color w:val="000000"/>
              </w:rPr>
              <w:t xml:space="preserve"> laws, motivation, communication, leadership styles, human development, achievement, motivation and personal appraisal techniques. Topics such as family dynamics, alcohol and drugs, stress management, and problems of individuals.</w:t>
            </w:r>
          </w:p>
        </w:tc>
        <w:tc>
          <w:tcPr>
            <w:tcW w:w="1211" w:type="pct"/>
          </w:tcPr>
          <w:p w14:paraId="2459A4E0" w14:textId="77777777" w:rsidR="001B7F01" w:rsidRPr="007847F5" w:rsidRDefault="001B7F01" w:rsidP="001B7F01">
            <w:pPr>
              <w:rPr>
                <w:rFonts w:asciiTheme="minorHAnsi" w:hAnsiTheme="minorHAnsi" w:cstheme="minorHAnsi"/>
              </w:rPr>
            </w:pPr>
          </w:p>
        </w:tc>
        <w:tc>
          <w:tcPr>
            <w:tcW w:w="943" w:type="pct"/>
          </w:tcPr>
          <w:p w14:paraId="1E16E6F1" w14:textId="77777777" w:rsidR="001B7F01" w:rsidRPr="007847F5" w:rsidRDefault="001B7F01" w:rsidP="001B7F01">
            <w:pPr>
              <w:pStyle w:val="Heading1"/>
              <w:rPr>
                <w:rFonts w:asciiTheme="minorHAnsi" w:hAnsiTheme="minorHAnsi" w:cstheme="minorHAnsi"/>
              </w:rPr>
            </w:pPr>
          </w:p>
        </w:tc>
        <w:tc>
          <w:tcPr>
            <w:tcW w:w="850" w:type="pct"/>
            <w:shd w:val="clear" w:color="auto" w:fill="D0CECE" w:themeFill="background2" w:themeFillShade="E6"/>
          </w:tcPr>
          <w:p w14:paraId="6FA65C8D" w14:textId="77777777" w:rsidR="001B7F01" w:rsidRPr="007847F5" w:rsidRDefault="001B7F01" w:rsidP="001B7F01">
            <w:pPr>
              <w:pStyle w:val="Heading1"/>
              <w:rPr>
                <w:rFonts w:asciiTheme="minorHAnsi" w:hAnsiTheme="minorHAnsi" w:cstheme="minorHAnsi"/>
                <w:b w:val="0"/>
              </w:rPr>
            </w:pPr>
          </w:p>
        </w:tc>
        <w:tc>
          <w:tcPr>
            <w:tcW w:w="660" w:type="pct"/>
            <w:shd w:val="clear" w:color="auto" w:fill="D0CECE" w:themeFill="background2" w:themeFillShade="E6"/>
          </w:tcPr>
          <w:p w14:paraId="5C39857B" w14:textId="77777777" w:rsidR="001B7F01" w:rsidRPr="007847F5" w:rsidRDefault="001B7F01" w:rsidP="001B7F01">
            <w:pPr>
              <w:pStyle w:val="Heading1"/>
              <w:rPr>
                <w:rFonts w:asciiTheme="minorHAnsi" w:hAnsiTheme="minorHAnsi" w:cstheme="minorHAnsi"/>
                <w:b w:val="0"/>
              </w:rPr>
            </w:pPr>
          </w:p>
        </w:tc>
      </w:tr>
    </w:tbl>
    <w:p w14:paraId="389C17EB" w14:textId="77777777" w:rsidR="007C64BA" w:rsidRPr="00615186" w:rsidRDefault="007C64BA" w:rsidP="001B7F01">
      <w:pPr>
        <w:rPr>
          <w:rFonts w:ascii="Arial" w:hAnsi="Arial" w:cs="Arial"/>
          <w:sz w:val="20"/>
          <w:szCs w:val="20"/>
        </w:rPr>
      </w:pPr>
    </w:p>
    <w:sectPr w:rsidR="007C64BA" w:rsidRPr="00615186"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4139" w14:textId="77777777" w:rsidR="00F61953" w:rsidRDefault="00F61953" w:rsidP="00F309C8">
      <w:r>
        <w:separator/>
      </w:r>
    </w:p>
  </w:endnote>
  <w:endnote w:type="continuationSeparator" w:id="0">
    <w:p w14:paraId="707054FB" w14:textId="77777777" w:rsidR="00F61953" w:rsidRDefault="00F61953"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53E3" w14:textId="77777777" w:rsidR="00F61953" w:rsidRDefault="00F61953" w:rsidP="00F309C8">
      <w:r>
        <w:separator/>
      </w:r>
    </w:p>
  </w:footnote>
  <w:footnote w:type="continuationSeparator" w:id="0">
    <w:p w14:paraId="14612A8C" w14:textId="77777777" w:rsidR="00F61953" w:rsidRDefault="00F61953"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BB21" w14:textId="77777777" w:rsidR="00524BF5" w:rsidRDefault="00524BF5">
    <w:pPr>
      <w:pStyle w:val="Header"/>
      <w:jc w:val="center"/>
    </w:pPr>
    <w:r>
      <w:t xml:space="preserve">Page </w:t>
    </w:r>
    <w:r w:rsidR="005121DB">
      <w:fldChar w:fldCharType="begin"/>
    </w:r>
    <w:r>
      <w:instrText xml:space="preserve"> PAGE   \* MERGEFORMAT </w:instrText>
    </w:r>
    <w:r w:rsidR="005121DB">
      <w:fldChar w:fldCharType="separate"/>
    </w:r>
    <w:r w:rsidR="00226546">
      <w:rPr>
        <w:noProof/>
      </w:rPr>
      <w:t>1</w:t>
    </w:r>
    <w:r w:rsidR="005121DB">
      <w:fldChar w:fldCharType="end"/>
    </w:r>
    <w:r>
      <w:t xml:space="preserve"> of </w:t>
    </w:r>
    <w:r w:rsidR="005121DB">
      <w:rPr>
        <w:rStyle w:val="PageNumber"/>
      </w:rPr>
      <w:fldChar w:fldCharType="begin"/>
    </w:r>
    <w:r>
      <w:rPr>
        <w:rStyle w:val="PageNumber"/>
      </w:rPr>
      <w:instrText xml:space="preserve"> NUMPAGES </w:instrText>
    </w:r>
    <w:r w:rsidR="005121DB">
      <w:rPr>
        <w:rStyle w:val="PageNumber"/>
      </w:rPr>
      <w:fldChar w:fldCharType="separate"/>
    </w:r>
    <w:r w:rsidR="00226546">
      <w:rPr>
        <w:rStyle w:val="PageNumber"/>
        <w:noProof/>
      </w:rPr>
      <w:t>12</w:t>
    </w:r>
    <w:r w:rsidR="005121D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A0768"/>
    <w:multiLevelType w:val="hybridMultilevel"/>
    <w:tmpl w:val="98E4DB74"/>
    <w:lvl w:ilvl="0" w:tplc="A768AB5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99597025">
    <w:abstractNumId w:val="0"/>
  </w:num>
  <w:num w:numId="2" w16cid:durableId="2019691239">
    <w:abstractNumId w:val="8"/>
  </w:num>
  <w:num w:numId="3" w16cid:durableId="2073040125">
    <w:abstractNumId w:val="2"/>
  </w:num>
  <w:num w:numId="4" w16cid:durableId="495074569">
    <w:abstractNumId w:val="7"/>
  </w:num>
  <w:num w:numId="5" w16cid:durableId="1296982607">
    <w:abstractNumId w:val="5"/>
  </w:num>
  <w:num w:numId="6" w16cid:durableId="765619931">
    <w:abstractNumId w:val="4"/>
  </w:num>
  <w:num w:numId="7" w16cid:durableId="1640961303">
    <w:abstractNumId w:val="3"/>
  </w:num>
  <w:num w:numId="8" w16cid:durableId="1099519124">
    <w:abstractNumId w:val="9"/>
  </w:num>
  <w:num w:numId="9" w16cid:durableId="1725442148">
    <w:abstractNumId w:val="10"/>
  </w:num>
  <w:num w:numId="10" w16cid:durableId="376204299">
    <w:abstractNumId w:val="10"/>
  </w:num>
  <w:num w:numId="11" w16cid:durableId="717122142">
    <w:abstractNumId w:val="8"/>
  </w:num>
  <w:num w:numId="12" w16cid:durableId="9226455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04435649">
    <w:abstractNumId w:val="6"/>
  </w:num>
  <w:num w:numId="14" w16cid:durableId="900335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40BD0"/>
    <w:rsid w:val="000458E7"/>
    <w:rsid w:val="00050433"/>
    <w:rsid w:val="00070808"/>
    <w:rsid w:val="00085A90"/>
    <w:rsid w:val="00086858"/>
    <w:rsid w:val="00086BAC"/>
    <w:rsid w:val="000A711A"/>
    <w:rsid w:val="000C3EA3"/>
    <w:rsid w:val="000C79CB"/>
    <w:rsid w:val="000E235D"/>
    <w:rsid w:val="000F1D2A"/>
    <w:rsid w:val="001053AA"/>
    <w:rsid w:val="001171C4"/>
    <w:rsid w:val="00136C50"/>
    <w:rsid w:val="00153146"/>
    <w:rsid w:val="001739BD"/>
    <w:rsid w:val="00175461"/>
    <w:rsid w:val="00184D0B"/>
    <w:rsid w:val="001B7F01"/>
    <w:rsid w:val="001C0383"/>
    <w:rsid w:val="001C6C32"/>
    <w:rsid w:val="001F25D3"/>
    <w:rsid w:val="00226546"/>
    <w:rsid w:val="00231F86"/>
    <w:rsid w:val="00233BEC"/>
    <w:rsid w:val="00234957"/>
    <w:rsid w:val="002455E8"/>
    <w:rsid w:val="0025709E"/>
    <w:rsid w:val="0025790F"/>
    <w:rsid w:val="00282488"/>
    <w:rsid w:val="002B0C77"/>
    <w:rsid w:val="002B51BF"/>
    <w:rsid w:val="002C325E"/>
    <w:rsid w:val="002F4606"/>
    <w:rsid w:val="003139FF"/>
    <w:rsid w:val="003212AD"/>
    <w:rsid w:val="003333E2"/>
    <w:rsid w:val="00335B44"/>
    <w:rsid w:val="00350675"/>
    <w:rsid w:val="00357683"/>
    <w:rsid w:val="003C15FA"/>
    <w:rsid w:val="003D6812"/>
    <w:rsid w:val="003F2A4D"/>
    <w:rsid w:val="00413E92"/>
    <w:rsid w:val="00415CD8"/>
    <w:rsid w:val="004169D9"/>
    <w:rsid w:val="004309C2"/>
    <w:rsid w:val="00432706"/>
    <w:rsid w:val="004358B6"/>
    <w:rsid w:val="00442908"/>
    <w:rsid w:val="004506D8"/>
    <w:rsid w:val="004B6EFF"/>
    <w:rsid w:val="004D49F6"/>
    <w:rsid w:val="004E0AC5"/>
    <w:rsid w:val="005121DB"/>
    <w:rsid w:val="00513C88"/>
    <w:rsid w:val="0052049A"/>
    <w:rsid w:val="00524BF5"/>
    <w:rsid w:val="00571FCD"/>
    <w:rsid w:val="005868E7"/>
    <w:rsid w:val="005952A5"/>
    <w:rsid w:val="005A12A5"/>
    <w:rsid w:val="005A29E6"/>
    <w:rsid w:val="005A4799"/>
    <w:rsid w:val="005B14A1"/>
    <w:rsid w:val="006067C3"/>
    <w:rsid w:val="00615186"/>
    <w:rsid w:val="00625928"/>
    <w:rsid w:val="0064564F"/>
    <w:rsid w:val="00661DE6"/>
    <w:rsid w:val="00680011"/>
    <w:rsid w:val="00685609"/>
    <w:rsid w:val="00690FFB"/>
    <w:rsid w:val="00693112"/>
    <w:rsid w:val="006A09B4"/>
    <w:rsid w:val="006A71B8"/>
    <w:rsid w:val="006B3B62"/>
    <w:rsid w:val="006B746C"/>
    <w:rsid w:val="006D1056"/>
    <w:rsid w:val="006D5F2F"/>
    <w:rsid w:val="006D7628"/>
    <w:rsid w:val="006E0874"/>
    <w:rsid w:val="007050A9"/>
    <w:rsid w:val="0072649D"/>
    <w:rsid w:val="0072681C"/>
    <w:rsid w:val="0076153D"/>
    <w:rsid w:val="007649D8"/>
    <w:rsid w:val="007847F5"/>
    <w:rsid w:val="00794FC5"/>
    <w:rsid w:val="007A432C"/>
    <w:rsid w:val="007B7173"/>
    <w:rsid w:val="007C64BA"/>
    <w:rsid w:val="007C6FE6"/>
    <w:rsid w:val="007D6C2D"/>
    <w:rsid w:val="007D7BAE"/>
    <w:rsid w:val="007E3AFB"/>
    <w:rsid w:val="007F606A"/>
    <w:rsid w:val="007F6B72"/>
    <w:rsid w:val="00804DFC"/>
    <w:rsid w:val="00811825"/>
    <w:rsid w:val="008155A5"/>
    <w:rsid w:val="00824519"/>
    <w:rsid w:val="00840DA0"/>
    <w:rsid w:val="00841872"/>
    <w:rsid w:val="00851CDE"/>
    <w:rsid w:val="008545AF"/>
    <w:rsid w:val="00865530"/>
    <w:rsid w:val="0087327F"/>
    <w:rsid w:val="00881474"/>
    <w:rsid w:val="00883038"/>
    <w:rsid w:val="008872D1"/>
    <w:rsid w:val="00894BB1"/>
    <w:rsid w:val="008E71B0"/>
    <w:rsid w:val="00917A0B"/>
    <w:rsid w:val="00920E64"/>
    <w:rsid w:val="009215CA"/>
    <w:rsid w:val="00941F83"/>
    <w:rsid w:val="00955959"/>
    <w:rsid w:val="009628BF"/>
    <w:rsid w:val="00963021"/>
    <w:rsid w:val="009708AC"/>
    <w:rsid w:val="009744DC"/>
    <w:rsid w:val="0097661F"/>
    <w:rsid w:val="0099192C"/>
    <w:rsid w:val="009957AD"/>
    <w:rsid w:val="009B2E42"/>
    <w:rsid w:val="009B4834"/>
    <w:rsid w:val="009B7AD1"/>
    <w:rsid w:val="009D4947"/>
    <w:rsid w:val="009E3DF5"/>
    <w:rsid w:val="009E71ED"/>
    <w:rsid w:val="009E7F11"/>
    <w:rsid w:val="009E7F5E"/>
    <w:rsid w:val="009E7FC0"/>
    <w:rsid w:val="009F2FBC"/>
    <w:rsid w:val="009F7953"/>
    <w:rsid w:val="00A11C29"/>
    <w:rsid w:val="00A122FD"/>
    <w:rsid w:val="00A21FBA"/>
    <w:rsid w:val="00A369EE"/>
    <w:rsid w:val="00A432F1"/>
    <w:rsid w:val="00A53D6A"/>
    <w:rsid w:val="00A62C86"/>
    <w:rsid w:val="00A720E1"/>
    <w:rsid w:val="00A9168B"/>
    <w:rsid w:val="00AA70E3"/>
    <w:rsid w:val="00AB56EC"/>
    <w:rsid w:val="00AB58EB"/>
    <w:rsid w:val="00AE3ED3"/>
    <w:rsid w:val="00B06F7E"/>
    <w:rsid w:val="00B1017B"/>
    <w:rsid w:val="00B4261A"/>
    <w:rsid w:val="00B470C9"/>
    <w:rsid w:val="00B5394C"/>
    <w:rsid w:val="00B545D5"/>
    <w:rsid w:val="00B80695"/>
    <w:rsid w:val="00BA7023"/>
    <w:rsid w:val="00BC00CB"/>
    <w:rsid w:val="00BD3810"/>
    <w:rsid w:val="00C0025C"/>
    <w:rsid w:val="00C3542E"/>
    <w:rsid w:val="00C5266E"/>
    <w:rsid w:val="00C56C96"/>
    <w:rsid w:val="00C659EA"/>
    <w:rsid w:val="00C67B48"/>
    <w:rsid w:val="00C7119E"/>
    <w:rsid w:val="00C72126"/>
    <w:rsid w:val="00CC471B"/>
    <w:rsid w:val="00CD7E76"/>
    <w:rsid w:val="00CF3AF6"/>
    <w:rsid w:val="00CF7812"/>
    <w:rsid w:val="00D1726B"/>
    <w:rsid w:val="00D179BE"/>
    <w:rsid w:val="00D22152"/>
    <w:rsid w:val="00D26C56"/>
    <w:rsid w:val="00D426C0"/>
    <w:rsid w:val="00D441C7"/>
    <w:rsid w:val="00D44B25"/>
    <w:rsid w:val="00DB1F28"/>
    <w:rsid w:val="00E116B6"/>
    <w:rsid w:val="00E122FF"/>
    <w:rsid w:val="00E25370"/>
    <w:rsid w:val="00E352DD"/>
    <w:rsid w:val="00E73B7A"/>
    <w:rsid w:val="00E85E8B"/>
    <w:rsid w:val="00E91CCF"/>
    <w:rsid w:val="00E96515"/>
    <w:rsid w:val="00EB1684"/>
    <w:rsid w:val="00ED0990"/>
    <w:rsid w:val="00ED3AA2"/>
    <w:rsid w:val="00F00073"/>
    <w:rsid w:val="00F075C4"/>
    <w:rsid w:val="00F309C8"/>
    <w:rsid w:val="00F42A29"/>
    <w:rsid w:val="00F45286"/>
    <w:rsid w:val="00F61953"/>
    <w:rsid w:val="00F64262"/>
    <w:rsid w:val="00F74290"/>
    <w:rsid w:val="00FA381B"/>
    <w:rsid w:val="00FA5F37"/>
    <w:rsid w:val="00FE6670"/>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A0B70"/>
  <w15:docId w15:val="{18D586E0-F67A-487B-B753-2927A2EC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941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665478783">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176454755">
      <w:bodyDiv w:val="1"/>
      <w:marLeft w:val="0"/>
      <w:marRight w:val="0"/>
      <w:marTop w:val="0"/>
      <w:marBottom w:val="0"/>
      <w:divBdr>
        <w:top w:val="none" w:sz="0" w:space="0" w:color="auto"/>
        <w:left w:val="none" w:sz="0" w:space="0" w:color="auto"/>
        <w:bottom w:val="none" w:sz="0" w:space="0" w:color="auto"/>
        <w:right w:val="none" w:sz="0" w:space="0" w:color="auto"/>
      </w:divBdr>
    </w:div>
    <w:div w:id="1451625843">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F3F51-5738-40C0-A264-F83AC9BBB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20377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20</cp:revision>
  <cp:lastPrinted>2017-12-11T18:21:00Z</cp:lastPrinted>
  <dcterms:created xsi:type="dcterms:W3CDTF">2017-12-18T16:59:00Z</dcterms:created>
  <dcterms:modified xsi:type="dcterms:W3CDTF">2022-09-02T15:51:00Z</dcterms:modified>
</cp:coreProperties>
</file>