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D011" w14:textId="77777777" w:rsidR="00B835C1" w:rsidRPr="00D61325" w:rsidRDefault="00B835C1" w:rsidP="00B835C1">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13B0A3D3" w14:textId="531A80DA" w:rsidR="00B835C1" w:rsidRPr="00B835C1" w:rsidRDefault="00B835C1" w:rsidP="00B835C1">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7A899F87" w14:textId="77777777" w:rsidR="00B835C1" w:rsidRPr="00D61325" w:rsidRDefault="00B835C1" w:rsidP="00B835C1">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0CBA01FF" w14:textId="77777777" w:rsidR="00B835C1" w:rsidRPr="00D61325" w:rsidRDefault="00B835C1" w:rsidP="00B835C1">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56EB422B" w14:textId="77777777" w:rsidR="00B835C1" w:rsidRPr="00D61325" w:rsidRDefault="00B835C1" w:rsidP="00B835C1">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1A563DBF" w14:textId="77777777" w:rsidR="00B835C1" w:rsidRPr="00D61325" w:rsidRDefault="00B835C1" w:rsidP="00B835C1">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798B7EDB" w14:textId="77777777" w:rsidR="00B835C1" w:rsidRPr="00D61325" w:rsidRDefault="00B835C1" w:rsidP="00B835C1">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778E99C8" w14:textId="77777777" w:rsidR="00B835C1" w:rsidRPr="00D61325" w:rsidRDefault="00B835C1" w:rsidP="00B835C1">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34AE822C" w14:textId="77777777" w:rsidR="00B835C1" w:rsidRPr="00D61325" w:rsidRDefault="00B835C1" w:rsidP="00B835C1">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25C496D8" w14:textId="77777777" w:rsidR="00B835C1" w:rsidRPr="00D61325" w:rsidRDefault="00B835C1" w:rsidP="00B835C1">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01DBB38A" w14:textId="77777777" w:rsidR="00B835C1" w:rsidRPr="00D61325" w:rsidRDefault="00B835C1" w:rsidP="00B835C1">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B835C1" w:rsidRPr="00D61325" w14:paraId="1538A188" w14:textId="77777777" w:rsidTr="00184548">
        <w:tc>
          <w:tcPr>
            <w:tcW w:w="1738" w:type="pct"/>
            <w:shd w:val="clear" w:color="auto" w:fill="D0CECE" w:themeFill="background2" w:themeFillShade="E6"/>
          </w:tcPr>
          <w:p w14:paraId="64836B27" w14:textId="77777777" w:rsidR="00B835C1" w:rsidRPr="00330E05" w:rsidRDefault="00B835C1"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20B2B5F4" w14:textId="77777777" w:rsidR="00B835C1" w:rsidRPr="00330E05" w:rsidRDefault="00B835C1"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2FB02A6" w14:textId="77777777" w:rsidR="00B835C1" w:rsidRPr="00330E05" w:rsidRDefault="00B835C1"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72A145D6" w14:textId="77777777" w:rsidR="00B835C1" w:rsidRPr="00330E05" w:rsidRDefault="00B835C1"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01110A" w14:textId="77777777" w:rsidR="00B835C1" w:rsidRPr="00330E05" w:rsidRDefault="00B835C1"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33F78593" w14:textId="77777777" w:rsidR="00B835C1" w:rsidRPr="00330E05" w:rsidRDefault="00B835C1"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CC232E" w14:textId="77777777" w:rsidR="00B835C1" w:rsidRPr="00330E05" w:rsidRDefault="00B835C1"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676E8030" w14:textId="77777777" w:rsidR="00B835C1" w:rsidRPr="00330E05" w:rsidRDefault="00B835C1"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B835C1" w:rsidRPr="00F3452A" w14:paraId="258A7199" w14:textId="77777777" w:rsidTr="00184548">
        <w:tc>
          <w:tcPr>
            <w:tcW w:w="1738" w:type="pct"/>
            <w:shd w:val="clear" w:color="auto" w:fill="D0CECE" w:themeFill="background2" w:themeFillShade="E6"/>
          </w:tcPr>
          <w:p w14:paraId="3899AE0E" w14:textId="77777777" w:rsidR="00B835C1" w:rsidRPr="00F3452A" w:rsidRDefault="00B835C1"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7AB72C25" w14:textId="77777777" w:rsidR="00B835C1" w:rsidRPr="00F3452A" w:rsidRDefault="00B835C1"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60257835" w14:textId="77777777" w:rsidR="00B835C1" w:rsidRPr="00F3452A" w:rsidRDefault="00B835C1"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18817155" w14:textId="77777777" w:rsidR="00B835C1" w:rsidRPr="00F3452A" w:rsidRDefault="00B835C1"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E588D2" w14:textId="77777777" w:rsidR="00B835C1" w:rsidRPr="00F3452A" w:rsidRDefault="00B835C1"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BEA9F1" w14:textId="77777777" w:rsidR="00B835C1" w:rsidRPr="00F3452A" w:rsidRDefault="00B835C1"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B835C1" w:rsidRPr="00F3452A" w14:paraId="54CFE782" w14:textId="77777777" w:rsidTr="00184548">
        <w:tc>
          <w:tcPr>
            <w:tcW w:w="1738" w:type="pct"/>
            <w:shd w:val="clear" w:color="auto" w:fill="D0CECE" w:themeFill="background2" w:themeFillShade="E6"/>
          </w:tcPr>
          <w:p w14:paraId="4B34B566" w14:textId="77777777" w:rsidR="00B835C1" w:rsidRPr="00F3452A" w:rsidRDefault="00B835C1"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401FFA73" w14:textId="77777777" w:rsidR="00B835C1" w:rsidRPr="00F3452A" w:rsidRDefault="00B835C1"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25D7D2F0" w14:textId="77777777" w:rsidR="00B835C1" w:rsidRPr="00F3452A" w:rsidRDefault="00B835C1"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63C40DC3" w14:textId="77777777" w:rsidR="00B835C1" w:rsidRPr="00F3452A" w:rsidRDefault="00B835C1"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7350E41A" w14:textId="77777777" w:rsidR="00B835C1" w:rsidRPr="00F3452A" w:rsidRDefault="00B835C1"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014BB9BA" w14:textId="77777777" w:rsidR="00B835C1" w:rsidRPr="00F3452A" w:rsidRDefault="00B835C1"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5120C6D9" w14:textId="77777777" w:rsidR="00B835C1" w:rsidRPr="00F3452A" w:rsidRDefault="00B835C1"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71794819" w14:textId="77777777" w:rsidR="00B835C1" w:rsidRPr="00F3452A" w:rsidRDefault="00B835C1" w:rsidP="00184548">
            <w:pPr>
              <w:pStyle w:val="Heading1"/>
              <w:rPr>
                <w:rFonts w:asciiTheme="minorHAnsi" w:hAnsiTheme="minorHAnsi" w:cstheme="minorHAnsi"/>
                <w:sz w:val="18"/>
                <w:szCs w:val="18"/>
              </w:rPr>
            </w:pPr>
          </w:p>
        </w:tc>
      </w:tr>
    </w:tbl>
    <w:p w14:paraId="46F14CF4" w14:textId="77777777" w:rsidR="00B835C1" w:rsidRPr="00D61325" w:rsidRDefault="00B835C1" w:rsidP="00B835C1">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3222079B" w14:textId="77777777" w:rsidR="00B835C1" w:rsidRPr="00D61325" w:rsidRDefault="00B835C1" w:rsidP="00B835C1">
      <w:pPr>
        <w:shd w:val="clear" w:color="auto" w:fill="FFFFFF"/>
        <w:rPr>
          <w:rFonts w:asciiTheme="minorHAnsi" w:hAnsiTheme="minorHAnsi" w:cstheme="minorHAnsi"/>
          <w:b/>
          <w:lang w:val="en-CA"/>
        </w:rPr>
      </w:pPr>
    </w:p>
    <w:p w14:paraId="5E8A8C6A" w14:textId="77777777" w:rsidR="00B835C1" w:rsidRPr="00D61325" w:rsidRDefault="00B835C1" w:rsidP="00B835C1">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0439A6D0" w14:textId="77777777" w:rsidR="00B835C1" w:rsidRPr="00D61325" w:rsidRDefault="00B835C1" w:rsidP="00B835C1">
      <w:pPr>
        <w:pStyle w:val="ListParagraph"/>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32C1270C" w14:textId="77777777" w:rsidR="00B835C1" w:rsidRPr="00D61325" w:rsidRDefault="00B835C1" w:rsidP="00B835C1">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3703B4A7" w14:textId="77777777" w:rsidR="00B835C1" w:rsidRPr="00D61325" w:rsidRDefault="00B835C1" w:rsidP="00B835C1">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65F13C18" w14:textId="77777777" w:rsidR="009E06D7" w:rsidRPr="00423B51" w:rsidRDefault="009E06D7" w:rsidP="009E06D7">
      <w:pPr>
        <w:shd w:val="clear" w:color="auto" w:fill="FFFFFF"/>
        <w:ind w:left="360"/>
        <w:rPr>
          <w:rFonts w:ascii="Arial" w:hAnsi="Arial" w:cs="Arial"/>
          <w:b/>
          <w:sz w:val="16"/>
          <w:szCs w:val="16"/>
          <w:lang w:val="en-CA"/>
        </w:rPr>
      </w:pPr>
    </w:p>
    <w:p w14:paraId="729B5E66" w14:textId="77777777" w:rsidR="009E06D7" w:rsidRPr="00B835C1" w:rsidRDefault="009E06D7" w:rsidP="009E06D7">
      <w:pPr>
        <w:jc w:val="both"/>
        <w:rPr>
          <w:rFonts w:asciiTheme="minorHAnsi" w:hAnsiTheme="minorHAnsi" w:cstheme="minorHAnsi"/>
          <w:b/>
          <w:i/>
          <w:iCs/>
        </w:rPr>
      </w:pPr>
      <w:r w:rsidRPr="00B835C1">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B835C1">
        <w:rPr>
          <w:rFonts w:asciiTheme="minorHAnsi" w:hAnsiTheme="minorHAnsi" w:cstheme="minorHAnsi"/>
          <w:b/>
          <w:i/>
          <w:iCs/>
          <w:color w:val="1F497D"/>
        </w:rPr>
        <w:t xml:space="preserve"> </w:t>
      </w:r>
      <w:r w:rsidRPr="00B835C1">
        <w:rPr>
          <w:rFonts w:asciiTheme="minorHAnsi" w:hAnsiTheme="minorHAnsi" w:cstheme="minorHAnsi"/>
          <w:b/>
          <w:i/>
          <w:iCs/>
        </w:rPr>
        <w:t>that I have available to me. I understand that if information is incorrect or missing, that it may delay my application and may result in the assignment of academic deficiencies.</w:t>
      </w:r>
    </w:p>
    <w:bookmarkEnd w:id="0"/>
    <w:p w14:paraId="2D126CE1" w14:textId="77777777" w:rsidR="00D662F9" w:rsidRPr="00B835C1" w:rsidRDefault="00D662F9" w:rsidP="00D662F9">
      <w:pPr>
        <w:rPr>
          <w:rFonts w:asciiTheme="minorHAnsi" w:hAnsiTheme="minorHAnsi" w:cstheme="minorHAnsi"/>
          <w:b/>
          <w:bCs/>
          <w:u w:val="single"/>
        </w:rPr>
      </w:pPr>
    </w:p>
    <w:p w14:paraId="36E7B740" w14:textId="77777777" w:rsidR="00D662F9" w:rsidRPr="00FB4260" w:rsidRDefault="00D662F9" w:rsidP="00D662F9">
      <w:pPr>
        <w:jc w:val="center"/>
        <w:rPr>
          <w:rFonts w:asciiTheme="minorHAnsi" w:hAnsiTheme="minorHAnsi" w:cstheme="minorHAnsi"/>
          <w:b/>
          <w:bCs/>
          <w:sz w:val="32"/>
          <w:szCs w:val="32"/>
          <w:u w:val="single"/>
        </w:rPr>
      </w:pPr>
      <w:r w:rsidRPr="00FB4260">
        <w:rPr>
          <w:rFonts w:asciiTheme="minorHAnsi" w:hAnsiTheme="minorHAnsi" w:cstheme="minorHAnsi"/>
          <w:b/>
          <w:bCs/>
          <w:sz w:val="32"/>
          <w:szCs w:val="32"/>
          <w:u w:val="single"/>
        </w:rPr>
        <w:t xml:space="preserve">Self-Assessment Form – </w:t>
      </w:r>
      <w:r w:rsidR="00D848B5" w:rsidRPr="00FB4260">
        <w:rPr>
          <w:rFonts w:asciiTheme="minorHAnsi" w:hAnsiTheme="minorHAnsi" w:cstheme="minorHAnsi"/>
          <w:b/>
          <w:bCs/>
          <w:sz w:val="32"/>
          <w:szCs w:val="32"/>
          <w:u w:val="single"/>
        </w:rPr>
        <w:t>Metallurgical</w:t>
      </w:r>
      <w:r w:rsidRPr="00FB4260">
        <w:rPr>
          <w:rFonts w:asciiTheme="minorHAnsi" w:hAnsiTheme="minorHAnsi" w:cstheme="minorHAnsi"/>
          <w:b/>
          <w:bCs/>
          <w:sz w:val="32"/>
          <w:szCs w:val="32"/>
          <w:u w:val="single"/>
        </w:rPr>
        <w:t xml:space="preserve"> Engineering</w:t>
      </w:r>
    </w:p>
    <w:p w14:paraId="726DDEF9" w14:textId="77777777" w:rsidR="00D848B5" w:rsidRPr="00B835C1" w:rsidRDefault="00D848B5" w:rsidP="00D848B5">
      <w:pPr>
        <w:jc w:val="center"/>
        <w:rPr>
          <w:rFonts w:asciiTheme="minorHAnsi" w:hAnsiTheme="minorHAnsi" w:cstheme="minorHAnsi"/>
          <w:b/>
          <w:bCs/>
          <w:u w:val="single"/>
        </w:rPr>
      </w:pPr>
    </w:p>
    <w:p w14:paraId="7C0FF6A8" w14:textId="77777777" w:rsidR="00D848B5" w:rsidRPr="00B835C1" w:rsidRDefault="00D848B5" w:rsidP="00D848B5">
      <w:pPr>
        <w:jc w:val="center"/>
        <w:rPr>
          <w:rFonts w:asciiTheme="minorHAnsi" w:hAnsiTheme="minorHAnsi" w:cstheme="minorHAnsi"/>
          <w:b/>
          <w:bCs/>
          <w:u w:val="single"/>
        </w:rPr>
      </w:pPr>
      <w:r w:rsidRPr="00B835C1">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D848B5" w:rsidRPr="00B835C1" w14:paraId="62C55EA9" w14:textId="77777777" w:rsidTr="00D848B5">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0B768325" w14:textId="77777777" w:rsidR="00D848B5" w:rsidRPr="00B835C1" w:rsidRDefault="00D848B5">
            <w:pPr>
              <w:keepNext/>
              <w:spacing w:before="100" w:beforeAutospacing="1" w:after="100" w:afterAutospacing="1" w:line="0" w:lineRule="atLeast"/>
              <w:outlineLvl w:val="0"/>
              <w:rPr>
                <w:rFonts w:asciiTheme="minorHAnsi" w:hAnsiTheme="minorHAnsi" w:cstheme="minorHAnsi"/>
                <w:b/>
                <w:bCs/>
              </w:rPr>
            </w:pPr>
            <w:permStart w:id="90442665" w:edGrp="everyone"/>
            <w:permEnd w:id="90442665"/>
            <w:r w:rsidRPr="00B835C1">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5C91DC82" w14:textId="77777777" w:rsidR="00D848B5" w:rsidRPr="00B835C1" w:rsidRDefault="00D848B5">
            <w:pPr>
              <w:spacing w:before="100" w:beforeAutospacing="1" w:after="100" w:afterAutospacing="1" w:line="0" w:lineRule="atLeast"/>
              <w:rPr>
                <w:rFonts w:asciiTheme="minorHAnsi" w:hAnsiTheme="minorHAnsi" w:cstheme="minorHAnsi"/>
                <w:b/>
                <w:bCs/>
              </w:rPr>
            </w:pPr>
            <w:r w:rsidRPr="00B835C1">
              <w:rPr>
                <w:rFonts w:asciiTheme="minorHAnsi" w:hAnsiTheme="minorHAnsi" w:cstheme="minorHAnsi"/>
                <w:b/>
                <w:bCs/>
              </w:rPr>
              <w:t xml:space="preserve">Last Name, First Name </w:t>
            </w:r>
          </w:p>
        </w:tc>
      </w:tr>
      <w:tr w:rsidR="00D848B5" w:rsidRPr="00B835C1" w14:paraId="629F8906" w14:textId="77777777" w:rsidTr="00D848B5">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8CD67C4" w14:textId="77777777" w:rsidR="00D848B5" w:rsidRPr="00B835C1" w:rsidRDefault="00D848B5">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0B129309" w14:textId="77777777" w:rsidR="00D848B5" w:rsidRPr="00B835C1" w:rsidRDefault="00D848B5">
            <w:pPr>
              <w:spacing w:before="100" w:beforeAutospacing="1" w:after="100" w:afterAutospacing="1" w:line="0" w:lineRule="atLeast"/>
              <w:ind w:left="142" w:right="1217"/>
              <w:rPr>
                <w:rFonts w:asciiTheme="minorHAnsi" w:hAnsiTheme="minorHAnsi" w:cstheme="minorHAnsi"/>
                <w:bCs/>
              </w:rPr>
            </w:pPr>
            <w:permStart w:id="2044620496" w:edGrp="everyone" w:colFirst="1" w:colLast="1"/>
            <w:r w:rsidRPr="00B835C1">
              <w:rPr>
                <w:rFonts w:asciiTheme="minorHAnsi" w:hAnsiTheme="minorHAnsi" w:cstheme="minorHAnsi"/>
                <w:bCs/>
              </w:rPr>
              <w:t xml:space="preserve">          </w:t>
            </w:r>
          </w:p>
        </w:tc>
      </w:tr>
      <w:tr w:rsidR="00D848B5" w:rsidRPr="00B835C1" w14:paraId="58CDAFEA" w14:textId="77777777" w:rsidTr="00D848B5">
        <w:trPr>
          <w:trHeight w:val="284"/>
        </w:trPr>
        <w:tc>
          <w:tcPr>
            <w:tcW w:w="2875" w:type="dxa"/>
            <w:tcBorders>
              <w:top w:val="single" w:sz="4" w:space="0" w:color="auto"/>
              <w:left w:val="single" w:sz="4" w:space="0" w:color="auto"/>
              <w:bottom w:val="single" w:sz="4" w:space="0" w:color="auto"/>
              <w:right w:val="single" w:sz="4" w:space="0" w:color="auto"/>
            </w:tcBorders>
            <w:hideMark/>
          </w:tcPr>
          <w:p w14:paraId="1D589355" w14:textId="77777777" w:rsidR="00D848B5" w:rsidRPr="00B835C1" w:rsidRDefault="00D848B5">
            <w:pPr>
              <w:keepNext/>
              <w:spacing w:before="100" w:beforeAutospacing="1" w:after="100" w:afterAutospacing="1" w:line="0" w:lineRule="atLeast"/>
              <w:outlineLvl w:val="0"/>
              <w:rPr>
                <w:rFonts w:asciiTheme="minorHAnsi" w:hAnsiTheme="minorHAnsi" w:cstheme="minorHAnsi"/>
                <w:b/>
                <w:bCs/>
              </w:rPr>
            </w:pPr>
            <w:permStart w:id="378871116" w:edGrp="everyone" w:colFirst="1" w:colLast="1"/>
            <w:permEnd w:id="2044620496"/>
            <w:r w:rsidRPr="00B835C1">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6A18E9C9" w14:textId="77777777" w:rsidR="00D848B5" w:rsidRPr="00B835C1" w:rsidRDefault="00D848B5">
            <w:pPr>
              <w:spacing w:before="100" w:beforeAutospacing="1" w:after="100" w:afterAutospacing="1" w:line="0" w:lineRule="atLeast"/>
              <w:ind w:left="142" w:right="1217"/>
              <w:rPr>
                <w:rFonts w:asciiTheme="minorHAnsi" w:hAnsiTheme="minorHAnsi" w:cstheme="minorHAnsi"/>
                <w:bCs/>
              </w:rPr>
            </w:pPr>
            <w:r w:rsidRPr="00B835C1">
              <w:rPr>
                <w:rFonts w:asciiTheme="minorHAnsi" w:hAnsiTheme="minorHAnsi" w:cstheme="minorHAnsi"/>
                <w:bCs/>
              </w:rPr>
              <w:t xml:space="preserve">          </w:t>
            </w:r>
          </w:p>
        </w:tc>
      </w:tr>
      <w:permEnd w:id="378871116"/>
      <w:tr w:rsidR="00D848B5" w:rsidRPr="00B835C1" w14:paraId="403E9A42" w14:textId="77777777" w:rsidTr="00D848B5">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65E2936D" w14:textId="77777777" w:rsidR="00D848B5" w:rsidRPr="00B835C1" w:rsidRDefault="00D848B5">
            <w:pPr>
              <w:spacing w:before="100" w:beforeAutospacing="1" w:after="100" w:afterAutospacing="1" w:line="0" w:lineRule="atLeast"/>
              <w:ind w:left="142" w:right="1217"/>
              <w:rPr>
                <w:rFonts w:asciiTheme="minorHAnsi" w:hAnsiTheme="minorHAnsi" w:cstheme="minorHAnsi"/>
                <w:b/>
                <w:bCs/>
              </w:rPr>
            </w:pPr>
            <w:r w:rsidRPr="00B835C1">
              <w:rPr>
                <w:rFonts w:asciiTheme="minorHAnsi" w:hAnsiTheme="minorHAnsi" w:cstheme="minorHAnsi"/>
                <w:b/>
              </w:rPr>
              <w:t>Institution Information</w:t>
            </w:r>
          </w:p>
        </w:tc>
      </w:tr>
      <w:tr w:rsidR="00D848B5" w:rsidRPr="00B835C1" w14:paraId="397D0110" w14:textId="77777777" w:rsidTr="00D848B5">
        <w:trPr>
          <w:trHeight w:val="284"/>
        </w:trPr>
        <w:tc>
          <w:tcPr>
            <w:tcW w:w="2875" w:type="dxa"/>
            <w:tcBorders>
              <w:top w:val="single" w:sz="4" w:space="0" w:color="auto"/>
              <w:left w:val="single" w:sz="4" w:space="0" w:color="auto"/>
              <w:bottom w:val="single" w:sz="4" w:space="0" w:color="auto"/>
              <w:right w:val="single" w:sz="4" w:space="0" w:color="auto"/>
            </w:tcBorders>
            <w:hideMark/>
          </w:tcPr>
          <w:p w14:paraId="3CB0B1C4" w14:textId="77777777" w:rsidR="00D848B5" w:rsidRPr="00B835C1" w:rsidRDefault="00D848B5">
            <w:pPr>
              <w:spacing w:before="100" w:beforeAutospacing="1" w:after="100" w:afterAutospacing="1" w:line="0" w:lineRule="atLeast"/>
              <w:ind w:left="142"/>
              <w:jc w:val="center"/>
              <w:rPr>
                <w:rFonts w:asciiTheme="minorHAnsi" w:hAnsiTheme="minorHAnsi" w:cstheme="minorHAnsi"/>
                <w:b/>
                <w:bCs/>
              </w:rPr>
            </w:pPr>
            <w:r w:rsidRPr="00B835C1">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hideMark/>
          </w:tcPr>
          <w:p w14:paraId="61A0733C" w14:textId="77777777" w:rsidR="00D848B5" w:rsidRPr="00B835C1" w:rsidRDefault="00D848B5">
            <w:pPr>
              <w:spacing w:before="100" w:beforeAutospacing="1" w:after="100" w:afterAutospacing="1" w:line="0" w:lineRule="atLeast"/>
              <w:ind w:left="142" w:right="522"/>
              <w:jc w:val="center"/>
              <w:rPr>
                <w:rFonts w:asciiTheme="minorHAnsi" w:hAnsiTheme="minorHAnsi" w:cstheme="minorHAnsi"/>
                <w:b/>
                <w:bCs/>
              </w:rPr>
            </w:pPr>
            <w:r w:rsidRPr="00B835C1">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hideMark/>
          </w:tcPr>
          <w:p w14:paraId="6371A620" w14:textId="77777777" w:rsidR="00D848B5" w:rsidRPr="00B835C1" w:rsidRDefault="00D848B5">
            <w:pPr>
              <w:spacing w:before="100" w:beforeAutospacing="1" w:after="100" w:afterAutospacing="1" w:line="0" w:lineRule="atLeast"/>
              <w:ind w:left="142" w:right="90"/>
              <w:jc w:val="center"/>
              <w:rPr>
                <w:rFonts w:asciiTheme="minorHAnsi" w:hAnsiTheme="minorHAnsi" w:cstheme="minorHAnsi"/>
                <w:b/>
                <w:bCs/>
              </w:rPr>
            </w:pPr>
            <w:r w:rsidRPr="00B835C1">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19FF17F5" w14:textId="77777777" w:rsidR="00D848B5" w:rsidRPr="00B835C1" w:rsidRDefault="00D848B5">
            <w:pPr>
              <w:spacing w:before="100" w:beforeAutospacing="1" w:after="100" w:afterAutospacing="1" w:line="0" w:lineRule="atLeast"/>
              <w:ind w:left="142" w:right="58"/>
              <w:jc w:val="center"/>
              <w:rPr>
                <w:rFonts w:asciiTheme="minorHAnsi" w:hAnsiTheme="minorHAnsi" w:cstheme="minorHAnsi"/>
                <w:b/>
                <w:bCs/>
              </w:rPr>
            </w:pPr>
            <w:r w:rsidRPr="00B835C1">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hideMark/>
          </w:tcPr>
          <w:p w14:paraId="6A46CEEB" w14:textId="77777777" w:rsidR="00D848B5" w:rsidRPr="00B835C1" w:rsidRDefault="00D848B5">
            <w:pPr>
              <w:spacing w:before="100" w:beforeAutospacing="1" w:after="100" w:afterAutospacing="1" w:line="0" w:lineRule="atLeast"/>
              <w:ind w:left="142" w:right="-18"/>
              <w:jc w:val="center"/>
              <w:rPr>
                <w:rFonts w:asciiTheme="minorHAnsi" w:hAnsiTheme="minorHAnsi" w:cstheme="minorHAnsi"/>
                <w:b/>
                <w:bCs/>
              </w:rPr>
            </w:pPr>
            <w:r w:rsidRPr="00B835C1">
              <w:rPr>
                <w:rFonts w:asciiTheme="minorHAnsi" w:hAnsiTheme="minorHAnsi" w:cstheme="minorHAnsi"/>
                <w:b/>
                <w:bCs/>
              </w:rPr>
              <w:t>Country</w:t>
            </w:r>
          </w:p>
        </w:tc>
      </w:tr>
      <w:tr w:rsidR="00D848B5" w:rsidRPr="00B835C1" w14:paraId="4AE671CE" w14:textId="77777777" w:rsidTr="00D848B5">
        <w:trPr>
          <w:trHeight w:val="284"/>
        </w:trPr>
        <w:tc>
          <w:tcPr>
            <w:tcW w:w="2875" w:type="dxa"/>
            <w:tcBorders>
              <w:top w:val="single" w:sz="4" w:space="0" w:color="auto"/>
              <w:left w:val="single" w:sz="4" w:space="0" w:color="auto"/>
              <w:bottom w:val="single" w:sz="4" w:space="0" w:color="auto"/>
              <w:right w:val="single" w:sz="4" w:space="0" w:color="auto"/>
            </w:tcBorders>
            <w:hideMark/>
          </w:tcPr>
          <w:p w14:paraId="0B9E87AD" w14:textId="77777777" w:rsidR="00D848B5" w:rsidRPr="00B835C1" w:rsidRDefault="00D848B5">
            <w:pPr>
              <w:spacing w:before="100" w:beforeAutospacing="1" w:after="100" w:afterAutospacing="1" w:line="0" w:lineRule="atLeast"/>
              <w:ind w:left="142"/>
              <w:rPr>
                <w:rFonts w:asciiTheme="minorHAnsi" w:hAnsiTheme="minorHAnsi" w:cstheme="minorHAnsi"/>
                <w:bCs/>
              </w:rPr>
            </w:pPr>
            <w:permStart w:id="335154326" w:edGrp="everyone" w:colFirst="0" w:colLast="0"/>
            <w:permStart w:id="344527666" w:edGrp="everyone" w:colFirst="1" w:colLast="1"/>
            <w:permStart w:id="503741822" w:edGrp="everyone" w:colFirst="2" w:colLast="2"/>
            <w:permStart w:id="525826984" w:edGrp="everyone" w:colFirst="3" w:colLast="3"/>
            <w:permStart w:id="1049850882" w:edGrp="everyone" w:colFirst="4" w:colLast="4"/>
            <w:r w:rsidRPr="00B835C1">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5BC7A88D" w14:textId="77777777" w:rsidR="00D848B5" w:rsidRPr="00B835C1" w:rsidRDefault="00D848B5">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159A059D" w14:textId="77777777" w:rsidR="00D848B5" w:rsidRPr="00B835C1" w:rsidRDefault="00D848B5">
            <w:pPr>
              <w:spacing w:before="100" w:beforeAutospacing="1" w:after="100" w:afterAutospacing="1" w:line="0" w:lineRule="atLeast"/>
              <w:ind w:left="142" w:right="90"/>
              <w:rPr>
                <w:rFonts w:asciiTheme="minorHAnsi" w:hAnsiTheme="minorHAnsi" w:cstheme="minorHAnsi"/>
                <w:bCs/>
              </w:rPr>
            </w:pPr>
            <w:r w:rsidRPr="00B835C1">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0D60A16" w14:textId="77777777" w:rsidR="00D848B5" w:rsidRPr="00B835C1" w:rsidRDefault="00D848B5">
            <w:pPr>
              <w:spacing w:before="100" w:beforeAutospacing="1" w:after="100" w:afterAutospacing="1" w:line="0" w:lineRule="atLeast"/>
              <w:ind w:left="142" w:right="58"/>
              <w:rPr>
                <w:rFonts w:asciiTheme="minorHAnsi" w:hAnsiTheme="minorHAnsi" w:cstheme="minorHAnsi"/>
                <w:bCs/>
              </w:rPr>
            </w:pPr>
            <w:r w:rsidRPr="00B835C1">
              <w:rPr>
                <w:rFonts w:asciiTheme="minorHAnsi" w:hAnsiTheme="minorHAnsi" w:cstheme="minorHAnsi"/>
                <w:bCs/>
              </w:rPr>
              <w:fldChar w:fldCharType="begin">
                <w:ffData>
                  <w:name w:val="Text15"/>
                  <w:enabled/>
                  <w:calcOnExit w:val="0"/>
                  <w:textInput>
                    <w:type w:val="number"/>
                  </w:textInput>
                </w:ffData>
              </w:fldChar>
            </w:r>
            <w:bookmarkStart w:id="2" w:name="Text15"/>
            <w:r w:rsidRPr="00B835C1">
              <w:rPr>
                <w:rFonts w:asciiTheme="minorHAnsi" w:hAnsiTheme="minorHAnsi" w:cstheme="minorHAnsi"/>
                <w:bCs/>
              </w:rPr>
              <w:instrText xml:space="preserve"> FORMTEXT </w:instrText>
            </w:r>
            <w:r w:rsidRPr="00B835C1">
              <w:rPr>
                <w:rFonts w:asciiTheme="minorHAnsi" w:hAnsiTheme="minorHAnsi" w:cstheme="minorHAnsi"/>
                <w:bCs/>
              </w:rPr>
            </w:r>
            <w:r w:rsidRPr="00B835C1">
              <w:rPr>
                <w:rFonts w:asciiTheme="minorHAnsi" w:hAnsiTheme="minorHAnsi" w:cstheme="minorHAnsi"/>
                <w:bCs/>
              </w:rPr>
              <w:fldChar w:fldCharType="separate"/>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rPr>
              <w:fldChar w:fldCharType="end"/>
            </w:r>
            <w:bookmarkEnd w:id="2"/>
          </w:p>
        </w:tc>
        <w:tc>
          <w:tcPr>
            <w:tcW w:w="2693" w:type="dxa"/>
            <w:tcBorders>
              <w:top w:val="single" w:sz="4" w:space="0" w:color="auto"/>
              <w:left w:val="single" w:sz="4" w:space="0" w:color="auto"/>
              <w:bottom w:val="single" w:sz="4" w:space="0" w:color="auto"/>
              <w:right w:val="single" w:sz="4" w:space="0" w:color="auto"/>
            </w:tcBorders>
            <w:hideMark/>
          </w:tcPr>
          <w:p w14:paraId="3E4DD4B8" w14:textId="77777777" w:rsidR="00D848B5" w:rsidRPr="00B835C1" w:rsidRDefault="00D848B5">
            <w:pPr>
              <w:spacing w:before="100" w:beforeAutospacing="1" w:after="100" w:afterAutospacing="1" w:line="0" w:lineRule="atLeast"/>
              <w:ind w:left="142" w:right="72"/>
              <w:rPr>
                <w:rFonts w:asciiTheme="minorHAnsi" w:hAnsiTheme="minorHAnsi" w:cstheme="minorHAnsi"/>
                <w:bCs/>
              </w:rPr>
            </w:pPr>
            <w:r w:rsidRPr="00B835C1">
              <w:rPr>
                <w:rFonts w:asciiTheme="minorHAnsi" w:hAnsiTheme="minorHAnsi" w:cstheme="minorHAnsi"/>
                <w:bCs/>
              </w:rPr>
              <w:fldChar w:fldCharType="begin">
                <w:ffData>
                  <w:name w:val="Text19"/>
                  <w:enabled/>
                  <w:calcOnExit w:val="0"/>
                  <w:textInput/>
                </w:ffData>
              </w:fldChar>
            </w:r>
            <w:bookmarkStart w:id="3" w:name="Text19"/>
            <w:r w:rsidRPr="00B835C1">
              <w:rPr>
                <w:rFonts w:asciiTheme="minorHAnsi" w:hAnsiTheme="minorHAnsi" w:cstheme="minorHAnsi"/>
                <w:bCs/>
              </w:rPr>
              <w:instrText xml:space="preserve"> FORMTEXT </w:instrText>
            </w:r>
            <w:r w:rsidRPr="00B835C1">
              <w:rPr>
                <w:rFonts w:asciiTheme="minorHAnsi" w:hAnsiTheme="minorHAnsi" w:cstheme="minorHAnsi"/>
                <w:bCs/>
              </w:rPr>
            </w:r>
            <w:r w:rsidRPr="00B835C1">
              <w:rPr>
                <w:rFonts w:asciiTheme="minorHAnsi" w:hAnsiTheme="minorHAnsi" w:cstheme="minorHAnsi"/>
                <w:bCs/>
              </w:rPr>
              <w:fldChar w:fldCharType="separate"/>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rPr>
              <w:fldChar w:fldCharType="end"/>
            </w:r>
            <w:bookmarkEnd w:id="3"/>
          </w:p>
        </w:tc>
      </w:tr>
      <w:permStart w:id="1732269988" w:edGrp="everyone" w:colFirst="0" w:colLast="0"/>
      <w:permStart w:id="157568385" w:edGrp="everyone" w:colFirst="1" w:colLast="1"/>
      <w:permStart w:id="2034655478" w:edGrp="everyone" w:colFirst="2" w:colLast="2"/>
      <w:permStart w:id="1424897396" w:edGrp="everyone" w:colFirst="3" w:colLast="3"/>
      <w:permStart w:id="389834115" w:edGrp="everyone" w:colFirst="4" w:colLast="4"/>
      <w:permEnd w:id="335154326"/>
      <w:permEnd w:id="344527666"/>
      <w:permEnd w:id="503741822"/>
      <w:permEnd w:id="525826984"/>
      <w:permEnd w:id="1049850882"/>
      <w:tr w:rsidR="00D848B5" w:rsidRPr="00B835C1" w14:paraId="6D047BA6" w14:textId="77777777" w:rsidTr="00D848B5">
        <w:trPr>
          <w:trHeight w:val="284"/>
        </w:trPr>
        <w:tc>
          <w:tcPr>
            <w:tcW w:w="2875" w:type="dxa"/>
            <w:tcBorders>
              <w:top w:val="single" w:sz="4" w:space="0" w:color="auto"/>
              <w:left w:val="single" w:sz="4" w:space="0" w:color="auto"/>
              <w:bottom w:val="single" w:sz="4" w:space="0" w:color="auto"/>
              <w:right w:val="single" w:sz="4" w:space="0" w:color="auto"/>
            </w:tcBorders>
            <w:hideMark/>
          </w:tcPr>
          <w:p w14:paraId="05A8D94F" w14:textId="77777777" w:rsidR="00D848B5" w:rsidRPr="00B835C1" w:rsidRDefault="00D848B5">
            <w:pPr>
              <w:spacing w:before="100" w:beforeAutospacing="1" w:after="100" w:afterAutospacing="1" w:line="0" w:lineRule="atLeast"/>
              <w:ind w:left="142"/>
              <w:rPr>
                <w:rFonts w:asciiTheme="minorHAnsi" w:hAnsiTheme="minorHAnsi" w:cstheme="minorHAnsi"/>
              </w:rPr>
            </w:pPr>
            <w:r w:rsidRPr="00B835C1">
              <w:rPr>
                <w:rFonts w:asciiTheme="minorHAnsi" w:hAnsiTheme="minorHAnsi" w:cstheme="minorHAnsi"/>
              </w:rPr>
              <w:fldChar w:fldCharType="begin">
                <w:ffData>
                  <w:name w:val="Text4"/>
                  <w:enabled/>
                  <w:calcOnExit w:val="0"/>
                  <w:textInput/>
                </w:ffData>
              </w:fldChar>
            </w:r>
            <w:bookmarkStart w:id="4" w:name="Text4"/>
            <w:r w:rsidRPr="00B835C1">
              <w:rPr>
                <w:rFonts w:asciiTheme="minorHAnsi" w:hAnsiTheme="minorHAnsi" w:cstheme="minorHAnsi"/>
              </w:rPr>
              <w:instrText xml:space="preserve"> FORMTEXT </w:instrText>
            </w:r>
            <w:r w:rsidRPr="00B835C1">
              <w:rPr>
                <w:rFonts w:asciiTheme="minorHAnsi" w:hAnsiTheme="minorHAnsi" w:cstheme="minorHAnsi"/>
              </w:rPr>
            </w:r>
            <w:r w:rsidRPr="00B835C1">
              <w:rPr>
                <w:rFonts w:asciiTheme="minorHAnsi" w:hAnsiTheme="minorHAnsi" w:cstheme="minorHAnsi"/>
              </w:rPr>
              <w:fldChar w:fldCharType="separate"/>
            </w:r>
            <w:r w:rsidRPr="00B835C1">
              <w:rPr>
                <w:rFonts w:asciiTheme="minorHAnsi" w:hAnsiTheme="minorHAnsi" w:cstheme="minorHAnsi"/>
                <w:noProof/>
              </w:rPr>
              <w:t> </w:t>
            </w:r>
            <w:r w:rsidRPr="00B835C1">
              <w:rPr>
                <w:rFonts w:asciiTheme="minorHAnsi" w:hAnsiTheme="minorHAnsi" w:cstheme="minorHAnsi"/>
                <w:noProof/>
              </w:rPr>
              <w:t> </w:t>
            </w:r>
            <w:r w:rsidRPr="00B835C1">
              <w:rPr>
                <w:rFonts w:asciiTheme="minorHAnsi" w:hAnsiTheme="minorHAnsi" w:cstheme="minorHAnsi"/>
                <w:noProof/>
              </w:rPr>
              <w:t> </w:t>
            </w:r>
            <w:r w:rsidRPr="00B835C1">
              <w:rPr>
                <w:rFonts w:asciiTheme="minorHAnsi" w:hAnsiTheme="minorHAnsi" w:cstheme="minorHAnsi"/>
                <w:noProof/>
              </w:rPr>
              <w:t> </w:t>
            </w:r>
            <w:r w:rsidRPr="00B835C1">
              <w:rPr>
                <w:rFonts w:asciiTheme="minorHAnsi" w:hAnsiTheme="minorHAnsi" w:cstheme="minorHAnsi"/>
                <w:noProof/>
              </w:rPr>
              <w:t> </w:t>
            </w:r>
            <w:r w:rsidRPr="00B835C1">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hideMark/>
          </w:tcPr>
          <w:p w14:paraId="39A56DA3" w14:textId="77777777" w:rsidR="00D848B5" w:rsidRPr="00B835C1" w:rsidRDefault="00D848B5">
            <w:pPr>
              <w:spacing w:before="100" w:beforeAutospacing="1" w:after="100" w:afterAutospacing="1" w:line="0" w:lineRule="atLeast"/>
              <w:ind w:left="142" w:right="522"/>
              <w:rPr>
                <w:rFonts w:asciiTheme="minorHAnsi" w:hAnsiTheme="minorHAnsi" w:cstheme="minorHAnsi"/>
                <w:bCs/>
              </w:rPr>
            </w:pPr>
            <w:r w:rsidRPr="00B835C1">
              <w:rPr>
                <w:rFonts w:asciiTheme="minorHAnsi" w:hAnsiTheme="minorHAnsi" w:cstheme="minorHAnsi"/>
                <w:bCs/>
              </w:rPr>
              <w:fldChar w:fldCharType="begin">
                <w:ffData>
                  <w:name w:val="Text8"/>
                  <w:enabled/>
                  <w:calcOnExit w:val="0"/>
                  <w:textInput/>
                </w:ffData>
              </w:fldChar>
            </w:r>
            <w:bookmarkStart w:id="5" w:name="Text8"/>
            <w:r w:rsidRPr="00B835C1">
              <w:rPr>
                <w:rFonts w:asciiTheme="minorHAnsi" w:hAnsiTheme="minorHAnsi" w:cstheme="minorHAnsi"/>
                <w:bCs/>
              </w:rPr>
              <w:instrText xml:space="preserve"> FORMTEXT </w:instrText>
            </w:r>
            <w:r w:rsidRPr="00B835C1">
              <w:rPr>
                <w:rFonts w:asciiTheme="minorHAnsi" w:hAnsiTheme="minorHAnsi" w:cstheme="minorHAnsi"/>
                <w:bCs/>
              </w:rPr>
            </w:r>
            <w:r w:rsidRPr="00B835C1">
              <w:rPr>
                <w:rFonts w:asciiTheme="minorHAnsi" w:hAnsiTheme="minorHAnsi" w:cstheme="minorHAnsi"/>
                <w:bCs/>
              </w:rPr>
              <w:fldChar w:fldCharType="separate"/>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rPr>
              <w:fldChar w:fldCharType="end"/>
            </w:r>
            <w:bookmarkEnd w:id="5"/>
          </w:p>
        </w:tc>
        <w:tc>
          <w:tcPr>
            <w:tcW w:w="3402" w:type="dxa"/>
            <w:tcBorders>
              <w:top w:val="single" w:sz="4" w:space="0" w:color="auto"/>
              <w:left w:val="single" w:sz="4" w:space="0" w:color="auto"/>
              <w:bottom w:val="single" w:sz="4" w:space="0" w:color="auto"/>
              <w:right w:val="single" w:sz="4" w:space="0" w:color="auto"/>
            </w:tcBorders>
            <w:hideMark/>
          </w:tcPr>
          <w:p w14:paraId="1A6BDA10" w14:textId="77777777" w:rsidR="00D848B5" w:rsidRPr="00B835C1" w:rsidRDefault="00D848B5">
            <w:pPr>
              <w:spacing w:before="100" w:beforeAutospacing="1" w:after="100" w:afterAutospacing="1" w:line="0" w:lineRule="atLeast"/>
              <w:ind w:left="142" w:right="90"/>
              <w:rPr>
                <w:rFonts w:asciiTheme="minorHAnsi" w:hAnsiTheme="minorHAnsi" w:cstheme="minorHAnsi"/>
                <w:bCs/>
              </w:rPr>
            </w:pPr>
            <w:r w:rsidRPr="00B835C1">
              <w:rPr>
                <w:rFonts w:asciiTheme="minorHAnsi" w:hAnsiTheme="minorHAnsi" w:cstheme="minorHAnsi"/>
                <w:bCs/>
              </w:rPr>
              <w:fldChar w:fldCharType="begin">
                <w:ffData>
                  <w:name w:val="Text12"/>
                  <w:enabled/>
                  <w:calcOnExit w:val="0"/>
                  <w:textInput/>
                </w:ffData>
              </w:fldChar>
            </w:r>
            <w:bookmarkStart w:id="6" w:name="Text12"/>
            <w:r w:rsidRPr="00B835C1">
              <w:rPr>
                <w:rFonts w:asciiTheme="minorHAnsi" w:hAnsiTheme="minorHAnsi" w:cstheme="minorHAnsi"/>
                <w:bCs/>
              </w:rPr>
              <w:instrText xml:space="preserve"> FORMTEXT </w:instrText>
            </w:r>
            <w:r w:rsidRPr="00B835C1">
              <w:rPr>
                <w:rFonts w:asciiTheme="minorHAnsi" w:hAnsiTheme="minorHAnsi" w:cstheme="minorHAnsi"/>
                <w:bCs/>
              </w:rPr>
            </w:r>
            <w:r w:rsidRPr="00B835C1">
              <w:rPr>
                <w:rFonts w:asciiTheme="minorHAnsi" w:hAnsiTheme="minorHAnsi" w:cstheme="minorHAnsi"/>
                <w:bCs/>
              </w:rPr>
              <w:fldChar w:fldCharType="separate"/>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rPr>
              <w:fldChar w:fldCharType="end"/>
            </w:r>
            <w:bookmarkEnd w:id="6"/>
          </w:p>
        </w:tc>
        <w:tc>
          <w:tcPr>
            <w:tcW w:w="1418" w:type="dxa"/>
            <w:tcBorders>
              <w:top w:val="single" w:sz="4" w:space="0" w:color="auto"/>
              <w:left w:val="single" w:sz="4" w:space="0" w:color="auto"/>
              <w:bottom w:val="single" w:sz="4" w:space="0" w:color="auto"/>
              <w:right w:val="single" w:sz="4" w:space="0" w:color="auto"/>
            </w:tcBorders>
            <w:hideMark/>
          </w:tcPr>
          <w:p w14:paraId="3699551B" w14:textId="77777777" w:rsidR="00D848B5" w:rsidRPr="00B835C1" w:rsidRDefault="00D848B5">
            <w:pPr>
              <w:spacing w:before="100" w:beforeAutospacing="1" w:after="100" w:afterAutospacing="1" w:line="0" w:lineRule="atLeast"/>
              <w:ind w:left="142" w:right="58"/>
              <w:rPr>
                <w:rFonts w:asciiTheme="minorHAnsi" w:hAnsiTheme="minorHAnsi" w:cstheme="minorHAnsi"/>
                <w:bCs/>
              </w:rPr>
            </w:pPr>
            <w:r w:rsidRPr="00B835C1">
              <w:rPr>
                <w:rFonts w:asciiTheme="minorHAnsi" w:hAnsiTheme="minorHAnsi" w:cstheme="minorHAnsi"/>
                <w:bCs/>
              </w:rPr>
              <w:fldChar w:fldCharType="begin">
                <w:ffData>
                  <w:name w:val="Text16"/>
                  <w:enabled/>
                  <w:calcOnExit w:val="0"/>
                  <w:textInput>
                    <w:type w:val="number"/>
                  </w:textInput>
                </w:ffData>
              </w:fldChar>
            </w:r>
            <w:bookmarkStart w:id="7" w:name="Text16"/>
            <w:r w:rsidRPr="00B835C1">
              <w:rPr>
                <w:rFonts w:asciiTheme="minorHAnsi" w:hAnsiTheme="minorHAnsi" w:cstheme="minorHAnsi"/>
                <w:bCs/>
              </w:rPr>
              <w:instrText xml:space="preserve"> FORMTEXT </w:instrText>
            </w:r>
            <w:r w:rsidRPr="00B835C1">
              <w:rPr>
                <w:rFonts w:asciiTheme="minorHAnsi" w:hAnsiTheme="minorHAnsi" w:cstheme="minorHAnsi"/>
                <w:bCs/>
              </w:rPr>
            </w:r>
            <w:r w:rsidRPr="00B835C1">
              <w:rPr>
                <w:rFonts w:asciiTheme="minorHAnsi" w:hAnsiTheme="minorHAnsi" w:cstheme="minorHAnsi"/>
                <w:bCs/>
              </w:rPr>
              <w:fldChar w:fldCharType="separate"/>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rPr>
              <w:fldChar w:fldCharType="end"/>
            </w:r>
            <w:bookmarkEnd w:id="7"/>
          </w:p>
        </w:tc>
        <w:tc>
          <w:tcPr>
            <w:tcW w:w="2693" w:type="dxa"/>
            <w:tcBorders>
              <w:top w:val="single" w:sz="4" w:space="0" w:color="auto"/>
              <w:left w:val="single" w:sz="4" w:space="0" w:color="auto"/>
              <w:bottom w:val="single" w:sz="4" w:space="0" w:color="auto"/>
              <w:right w:val="single" w:sz="4" w:space="0" w:color="auto"/>
            </w:tcBorders>
            <w:hideMark/>
          </w:tcPr>
          <w:p w14:paraId="3362B69D" w14:textId="77777777" w:rsidR="00D848B5" w:rsidRPr="00B835C1" w:rsidRDefault="00D848B5">
            <w:pPr>
              <w:spacing w:before="100" w:beforeAutospacing="1" w:after="100" w:afterAutospacing="1" w:line="0" w:lineRule="atLeast"/>
              <w:ind w:left="142" w:right="-18"/>
              <w:rPr>
                <w:rFonts w:asciiTheme="minorHAnsi" w:hAnsiTheme="minorHAnsi" w:cstheme="minorHAnsi"/>
                <w:bCs/>
              </w:rPr>
            </w:pPr>
            <w:r w:rsidRPr="00B835C1">
              <w:rPr>
                <w:rFonts w:asciiTheme="minorHAnsi" w:hAnsiTheme="minorHAnsi" w:cstheme="minorHAnsi"/>
                <w:bCs/>
              </w:rPr>
              <w:fldChar w:fldCharType="begin">
                <w:ffData>
                  <w:name w:val="Text20"/>
                  <w:enabled/>
                  <w:calcOnExit w:val="0"/>
                  <w:textInput/>
                </w:ffData>
              </w:fldChar>
            </w:r>
            <w:bookmarkStart w:id="8" w:name="Text20"/>
            <w:r w:rsidRPr="00B835C1">
              <w:rPr>
                <w:rFonts w:asciiTheme="minorHAnsi" w:hAnsiTheme="minorHAnsi" w:cstheme="minorHAnsi"/>
                <w:bCs/>
              </w:rPr>
              <w:instrText xml:space="preserve"> FORMTEXT </w:instrText>
            </w:r>
            <w:r w:rsidRPr="00B835C1">
              <w:rPr>
                <w:rFonts w:asciiTheme="minorHAnsi" w:hAnsiTheme="minorHAnsi" w:cstheme="minorHAnsi"/>
                <w:bCs/>
              </w:rPr>
            </w:r>
            <w:r w:rsidRPr="00B835C1">
              <w:rPr>
                <w:rFonts w:asciiTheme="minorHAnsi" w:hAnsiTheme="minorHAnsi" w:cstheme="minorHAnsi"/>
                <w:bCs/>
              </w:rPr>
              <w:fldChar w:fldCharType="separate"/>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rPr>
              <w:fldChar w:fldCharType="end"/>
            </w:r>
            <w:bookmarkEnd w:id="8"/>
          </w:p>
        </w:tc>
      </w:tr>
      <w:permStart w:id="1741322964" w:edGrp="everyone" w:colFirst="0" w:colLast="0"/>
      <w:permStart w:id="1119449223" w:edGrp="everyone" w:colFirst="1" w:colLast="1"/>
      <w:permStart w:id="563766436" w:edGrp="everyone" w:colFirst="2" w:colLast="2"/>
      <w:permStart w:id="1979074914" w:edGrp="everyone" w:colFirst="3" w:colLast="3"/>
      <w:permStart w:id="1646014989" w:edGrp="everyone" w:colFirst="4" w:colLast="4"/>
      <w:permEnd w:id="1732269988"/>
      <w:permEnd w:id="157568385"/>
      <w:permEnd w:id="2034655478"/>
      <w:permEnd w:id="1424897396"/>
      <w:permEnd w:id="389834115"/>
      <w:tr w:rsidR="00D848B5" w:rsidRPr="00B835C1" w14:paraId="3CE0DCB8" w14:textId="77777777" w:rsidTr="00D848B5">
        <w:trPr>
          <w:trHeight w:val="284"/>
        </w:trPr>
        <w:tc>
          <w:tcPr>
            <w:tcW w:w="2875" w:type="dxa"/>
            <w:tcBorders>
              <w:top w:val="single" w:sz="4" w:space="0" w:color="auto"/>
              <w:left w:val="single" w:sz="4" w:space="0" w:color="auto"/>
              <w:bottom w:val="single" w:sz="4" w:space="0" w:color="auto"/>
              <w:right w:val="single" w:sz="4" w:space="0" w:color="auto"/>
            </w:tcBorders>
            <w:hideMark/>
          </w:tcPr>
          <w:p w14:paraId="60088E9B" w14:textId="77777777" w:rsidR="00D848B5" w:rsidRPr="00B835C1" w:rsidRDefault="00D848B5">
            <w:pPr>
              <w:spacing w:before="100" w:beforeAutospacing="1" w:after="100" w:afterAutospacing="1" w:line="0" w:lineRule="atLeast"/>
              <w:ind w:left="142"/>
              <w:rPr>
                <w:rFonts w:asciiTheme="minorHAnsi" w:hAnsiTheme="minorHAnsi" w:cstheme="minorHAnsi"/>
              </w:rPr>
            </w:pPr>
            <w:r w:rsidRPr="00B835C1">
              <w:rPr>
                <w:rFonts w:asciiTheme="minorHAnsi" w:hAnsiTheme="minorHAnsi" w:cstheme="minorHAnsi"/>
              </w:rPr>
              <w:fldChar w:fldCharType="begin">
                <w:ffData>
                  <w:name w:val="Text5"/>
                  <w:enabled/>
                  <w:calcOnExit w:val="0"/>
                  <w:textInput/>
                </w:ffData>
              </w:fldChar>
            </w:r>
            <w:bookmarkStart w:id="9" w:name="Text5"/>
            <w:r w:rsidRPr="00B835C1">
              <w:rPr>
                <w:rFonts w:asciiTheme="minorHAnsi" w:hAnsiTheme="minorHAnsi" w:cstheme="minorHAnsi"/>
              </w:rPr>
              <w:instrText xml:space="preserve"> FORMTEXT </w:instrText>
            </w:r>
            <w:r w:rsidRPr="00B835C1">
              <w:rPr>
                <w:rFonts w:asciiTheme="minorHAnsi" w:hAnsiTheme="minorHAnsi" w:cstheme="minorHAnsi"/>
              </w:rPr>
            </w:r>
            <w:r w:rsidRPr="00B835C1">
              <w:rPr>
                <w:rFonts w:asciiTheme="minorHAnsi" w:hAnsiTheme="minorHAnsi" w:cstheme="minorHAnsi"/>
              </w:rPr>
              <w:fldChar w:fldCharType="separate"/>
            </w:r>
            <w:r w:rsidRPr="00B835C1">
              <w:rPr>
                <w:rFonts w:asciiTheme="minorHAnsi" w:hAnsiTheme="minorHAnsi" w:cstheme="minorHAnsi"/>
                <w:noProof/>
              </w:rPr>
              <w:t> </w:t>
            </w:r>
            <w:r w:rsidRPr="00B835C1">
              <w:rPr>
                <w:rFonts w:asciiTheme="minorHAnsi" w:hAnsiTheme="minorHAnsi" w:cstheme="minorHAnsi"/>
                <w:noProof/>
              </w:rPr>
              <w:t> </w:t>
            </w:r>
            <w:r w:rsidRPr="00B835C1">
              <w:rPr>
                <w:rFonts w:asciiTheme="minorHAnsi" w:hAnsiTheme="minorHAnsi" w:cstheme="minorHAnsi"/>
                <w:noProof/>
              </w:rPr>
              <w:t> </w:t>
            </w:r>
            <w:r w:rsidRPr="00B835C1">
              <w:rPr>
                <w:rFonts w:asciiTheme="minorHAnsi" w:hAnsiTheme="minorHAnsi" w:cstheme="minorHAnsi"/>
                <w:noProof/>
              </w:rPr>
              <w:t> </w:t>
            </w:r>
            <w:r w:rsidRPr="00B835C1">
              <w:rPr>
                <w:rFonts w:asciiTheme="minorHAnsi" w:hAnsiTheme="minorHAnsi" w:cstheme="minorHAnsi"/>
                <w:noProof/>
              </w:rPr>
              <w:t> </w:t>
            </w:r>
            <w:r w:rsidRPr="00B835C1">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hideMark/>
          </w:tcPr>
          <w:p w14:paraId="4353C186" w14:textId="77777777" w:rsidR="00D848B5" w:rsidRPr="00B835C1" w:rsidRDefault="00D848B5">
            <w:pPr>
              <w:spacing w:before="100" w:beforeAutospacing="1" w:after="100" w:afterAutospacing="1" w:line="0" w:lineRule="atLeast"/>
              <w:ind w:left="142" w:right="522"/>
              <w:rPr>
                <w:rFonts w:asciiTheme="minorHAnsi" w:hAnsiTheme="minorHAnsi" w:cstheme="minorHAnsi"/>
                <w:bCs/>
              </w:rPr>
            </w:pPr>
            <w:r w:rsidRPr="00B835C1">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7F341D20" w14:textId="77777777" w:rsidR="00D848B5" w:rsidRPr="00B835C1" w:rsidRDefault="00D848B5">
            <w:pPr>
              <w:spacing w:before="100" w:beforeAutospacing="1" w:after="100" w:afterAutospacing="1" w:line="0" w:lineRule="atLeast"/>
              <w:ind w:left="142" w:right="90"/>
              <w:rPr>
                <w:rFonts w:asciiTheme="minorHAnsi" w:hAnsiTheme="minorHAnsi" w:cstheme="minorHAnsi"/>
                <w:bCs/>
              </w:rPr>
            </w:pPr>
            <w:r w:rsidRPr="00B835C1">
              <w:rPr>
                <w:rFonts w:asciiTheme="minorHAnsi" w:hAnsiTheme="minorHAnsi" w:cstheme="minorHAnsi"/>
                <w:bCs/>
              </w:rPr>
              <w:fldChar w:fldCharType="begin">
                <w:ffData>
                  <w:name w:val="Text13"/>
                  <w:enabled/>
                  <w:calcOnExit w:val="0"/>
                  <w:textInput/>
                </w:ffData>
              </w:fldChar>
            </w:r>
            <w:bookmarkStart w:id="10" w:name="Text13"/>
            <w:r w:rsidRPr="00B835C1">
              <w:rPr>
                <w:rFonts w:asciiTheme="minorHAnsi" w:hAnsiTheme="minorHAnsi" w:cstheme="minorHAnsi"/>
                <w:bCs/>
              </w:rPr>
              <w:instrText xml:space="preserve"> FORMTEXT </w:instrText>
            </w:r>
            <w:r w:rsidRPr="00B835C1">
              <w:rPr>
                <w:rFonts w:asciiTheme="minorHAnsi" w:hAnsiTheme="minorHAnsi" w:cstheme="minorHAnsi"/>
                <w:bCs/>
              </w:rPr>
            </w:r>
            <w:r w:rsidRPr="00B835C1">
              <w:rPr>
                <w:rFonts w:asciiTheme="minorHAnsi" w:hAnsiTheme="minorHAnsi" w:cstheme="minorHAnsi"/>
                <w:bCs/>
              </w:rPr>
              <w:fldChar w:fldCharType="separate"/>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hideMark/>
          </w:tcPr>
          <w:p w14:paraId="0D4E409A" w14:textId="77777777" w:rsidR="00D848B5" w:rsidRPr="00B835C1" w:rsidRDefault="00D848B5">
            <w:pPr>
              <w:spacing w:before="100" w:beforeAutospacing="1" w:after="100" w:afterAutospacing="1" w:line="0" w:lineRule="atLeast"/>
              <w:ind w:left="142" w:right="58"/>
              <w:rPr>
                <w:rFonts w:asciiTheme="minorHAnsi" w:hAnsiTheme="minorHAnsi" w:cstheme="minorHAnsi"/>
                <w:bCs/>
              </w:rPr>
            </w:pPr>
            <w:r w:rsidRPr="00B835C1">
              <w:rPr>
                <w:rFonts w:asciiTheme="minorHAnsi" w:hAnsiTheme="minorHAnsi" w:cstheme="minorHAnsi"/>
                <w:bCs/>
              </w:rPr>
              <w:fldChar w:fldCharType="begin">
                <w:ffData>
                  <w:name w:val="Text17"/>
                  <w:enabled/>
                  <w:calcOnExit w:val="0"/>
                  <w:textInput>
                    <w:type w:val="number"/>
                  </w:textInput>
                </w:ffData>
              </w:fldChar>
            </w:r>
            <w:bookmarkStart w:id="11" w:name="Text17"/>
            <w:r w:rsidRPr="00B835C1">
              <w:rPr>
                <w:rFonts w:asciiTheme="minorHAnsi" w:hAnsiTheme="minorHAnsi" w:cstheme="minorHAnsi"/>
                <w:bCs/>
              </w:rPr>
              <w:instrText xml:space="preserve"> FORMTEXT </w:instrText>
            </w:r>
            <w:r w:rsidRPr="00B835C1">
              <w:rPr>
                <w:rFonts w:asciiTheme="minorHAnsi" w:hAnsiTheme="minorHAnsi" w:cstheme="minorHAnsi"/>
                <w:bCs/>
              </w:rPr>
            </w:r>
            <w:r w:rsidRPr="00B835C1">
              <w:rPr>
                <w:rFonts w:asciiTheme="minorHAnsi" w:hAnsiTheme="minorHAnsi" w:cstheme="minorHAnsi"/>
                <w:bCs/>
              </w:rPr>
              <w:fldChar w:fldCharType="separate"/>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hideMark/>
          </w:tcPr>
          <w:p w14:paraId="0E10FDAF" w14:textId="77777777" w:rsidR="00D848B5" w:rsidRPr="00B835C1" w:rsidRDefault="00D848B5">
            <w:pPr>
              <w:spacing w:before="100" w:beforeAutospacing="1" w:after="100" w:afterAutospacing="1" w:line="0" w:lineRule="atLeast"/>
              <w:ind w:left="142" w:right="-18"/>
              <w:rPr>
                <w:rFonts w:asciiTheme="minorHAnsi" w:hAnsiTheme="minorHAnsi" w:cstheme="minorHAnsi"/>
                <w:bCs/>
              </w:rPr>
            </w:pPr>
            <w:r w:rsidRPr="00B835C1">
              <w:rPr>
                <w:rFonts w:asciiTheme="minorHAnsi" w:hAnsiTheme="minorHAnsi" w:cstheme="minorHAnsi"/>
                <w:bCs/>
              </w:rPr>
              <w:fldChar w:fldCharType="begin">
                <w:ffData>
                  <w:name w:val="Text21"/>
                  <w:enabled/>
                  <w:calcOnExit w:val="0"/>
                  <w:textInput/>
                </w:ffData>
              </w:fldChar>
            </w:r>
            <w:bookmarkStart w:id="12" w:name="Text21"/>
            <w:r w:rsidRPr="00B835C1">
              <w:rPr>
                <w:rFonts w:asciiTheme="minorHAnsi" w:hAnsiTheme="minorHAnsi" w:cstheme="minorHAnsi"/>
                <w:bCs/>
              </w:rPr>
              <w:instrText xml:space="preserve"> FORMTEXT </w:instrText>
            </w:r>
            <w:r w:rsidRPr="00B835C1">
              <w:rPr>
                <w:rFonts w:asciiTheme="minorHAnsi" w:hAnsiTheme="minorHAnsi" w:cstheme="minorHAnsi"/>
                <w:bCs/>
              </w:rPr>
            </w:r>
            <w:r w:rsidRPr="00B835C1">
              <w:rPr>
                <w:rFonts w:asciiTheme="minorHAnsi" w:hAnsiTheme="minorHAnsi" w:cstheme="minorHAnsi"/>
                <w:bCs/>
              </w:rPr>
              <w:fldChar w:fldCharType="separate"/>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rPr>
              <w:fldChar w:fldCharType="end"/>
            </w:r>
            <w:bookmarkEnd w:id="12"/>
          </w:p>
        </w:tc>
      </w:tr>
      <w:permStart w:id="359929430" w:edGrp="everyone" w:colFirst="0" w:colLast="0"/>
      <w:permStart w:id="981609632" w:edGrp="everyone" w:colFirst="1" w:colLast="1"/>
      <w:permStart w:id="265572744" w:edGrp="everyone" w:colFirst="2" w:colLast="2"/>
      <w:permStart w:id="2077384092" w:edGrp="everyone" w:colFirst="3" w:colLast="3"/>
      <w:permStart w:id="925067909" w:edGrp="everyone" w:colFirst="4" w:colLast="4"/>
      <w:permEnd w:id="1741322964"/>
      <w:permEnd w:id="1119449223"/>
      <w:permEnd w:id="563766436"/>
      <w:permEnd w:id="1979074914"/>
      <w:permEnd w:id="1646014989"/>
      <w:tr w:rsidR="00D848B5" w:rsidRPr="00B835C1" w14:paraId="14F0B728" w14:textId="77777777" w:rsidTr="00D848B5">
        <w:trPr>
          <w:trHeight w:val="284"/>
        </w:trPr>
        <w:tc>
          <w:tcPr>
            <w:tcW w:w="2875" w:type="dxa"/>
            <w:tcBorders>
              <w:top w:val="single" w:sz="4" w:space="0" w:color="auto"/>
              <w:left w:val="single" w:sz="4" w:space="0" w:color="auto"/>
              <w:bottom w:val="single" w:sz="4" w:space="0" w:color="auto"/>
              <w:right w:val="single" w:sz="4" w:space="0" w:color="auto"/>
            </w:tcBorders>
            <w:hideMark/>
          </w:tcPr>
          <w:p w14:paraId="198056E3" w14:textId="77777777" w:rsidR="00D848B5" w:rsidRPr="00B835C1" w:rsidRDefault="00D848B5">
            <w:pPr>
              <w:spacing w:before="100" w:beforeAutospacing="1" w:after="100" w:afterAutospacing="1" w:line="0" w:lineRule="atLeast"/>
              <w:ind w:left="142"/>
              <w:rPr>
                <w:rFonts w:asciiTheme="minorHAnsi" w:hAnsiTheme="minorHAnsi" w:cstheme="minorHAnsi"/>
              </w:rPr>
            </w:pPr>
            <w:r w:rsidRPr="00B835C1">
              <w:rPr>
                <w:rFonts w:asciiTheme="minorHAnsi" w:hAnsiTheme="minorHAnsi" w:cstheme="minorHAnsi"/>
              </w:rPr>
              <w:fldChar w:fldCharType="begin">
                <w:ffData>
                  <w:name w:val="Text6"/>
                  <w:enabled/>
                  <w:calcOnExit w:val="0"/>
                  <w:textInput/>
                </w:ffData>
              </w:fldChar>
            </w:r>
            <w:bookmarkStart w:id="13" w:name="Text6"/>
            <w:r w:rsidRPr="00B835C1">
              <w:rPr>
                <w:rFonts w:asciiTheme="minorHAnsi" w:hAnsiTheme="minorHAnsi" w:cstheme="minorHAnsi"/>
              </w:rPr>
              <w:instrText xml:space="preserve"> FORMTEXT </w:instrText>
            </w:r>
            <w:r w:rsidRPr="00B835C1">
              <w:rPr>
                <w:rFonts w:asciiTheme="minorHAnsi" w:hAnsiTheme="minorHAnsi" w:cstheme="minorHAnsi"/>
              </w:rPr>
            </w:r>
            <w:r w:rsidRPr="00B835C1">
              <w:rPr>
                <w:rFonts w:asciiTheme="minorHAnsi" w:hAnsiTheme="minorHAnsi" w:cstheme="minorHAnsi"/>
              </w:rPr>
              <w:fldChar w:fldCharType="separate"/>
            </w:r>
            <w:r w:rsidRPr="00B835C1">
              <w:rPr>
                <w:rFonts w:asciiTheme="minorHAnsi" w:hAnsiTheme="minorHAnsi" w:cstheme="minorHAnsi"/>
                <w:noProof/>
              </w:rPr>
              <w:t> </w:t>
            </w:r>
            <w:r w:rsidRPr="00B835C1">
              <w:rPr>
                <w:rFonts w:asciiTheme="minorHAnsi" w:hAnsiTheme="minorHAnsi" w:cstheme="minorHAnsi"/>
                <w:noProof/>
              </w:rPr>
              <w:t> </w:t>
            </w:r>
            <w:r w:rsidRPr="00B835C1">
              <w:rPr>
                <w:rFonts w:asciiTheme="minorHAnsi" w:hAnsiTheme="minorHAnsi" w:cstheme="minorHAnsi"/>
                <w:noProof/>
              </w:rPr>
              <w:t> </w:t>
            </w:r>
            <w:r w:rsidRPr="00B835C1">
              <w:rPr>
                <w:rFonts w:asciiTheme="minorHAnsi" w:hAnsiTheme="minorHAnsi" w:cstheme="minorHAnsi"/>
                <w:noProof/>
              </w:rPr>
              <w:t> </w:t>
            </w:r>
            <w:r w:rsidRPr="00B835C1">
              <w:rPr>
                <w:rFonts w:asciiTheme="minorHAnsi" w:hAnsiTheme="minorHAnsi" w:cstheme="minorHAnsi"/>
                <w:noProof/>
              </w:rPr>
              <w:t> </w:t>
            </w:r>
            <w:r w:rsidRPr="00B835C1">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hideMark/>
          </w:tcPr>
          <w:p w14:paraId="6B920659" w14:textId="77777777" w:rsidR="00D848B5" w:rsidRPr="00B835C1" w:rsidRDefault="00D848B5">
            <w:pPr>
              <w:spacing w:before="100" w:beforeAutospacing="1" w:after="100" w:afterAutospacing="1" w:line="0" w:lineRule="atLeast"/>
              <w:ind w:left="142" w:right="522"/>
              <w:rPr>
                <w:rFonts w:asciiTheme="minorHAnsi" w:hAnsiTheme="minorHAnsi" w:cstheme="minorHAnsi"/>
                <w:bCs/>
              </w:rPr>
            </w:pPr>
            <w:r w:rsidRPr="00B835C1">
              <w:rPr>
                <w:rFonts w:asciiTheme="minorHAnsi" w:hAnsiTheme="minorHAnsi" w:cstheme="minorHAnsi"/>
                <w:bCs/>
              </w:rPr>
              <w:fldChar w:fldCharType="begin">
                <w:ffData>
                  <w:name w:val="Text10"/>
                  <w:enabled/>
                  <w:calcOnExit w:val="0"/>
                  <w:textInput/>
                </w:ffData>
              </w:fldChar>
            </w:r>
            <w:bookmarkStart w:id="14" w:name="Text10"/>
            <w:r w:rsidRPr="00B835C1">
              <w:rPr>
                <w:rFonts w:asciiTheme="minorHAnsi" w:hAnsiTheme="minorHAnsi" w:cstheme="minorHAnsi"/>
                <w:bCs/>
              </w:rPr>
              <w:instrText xml:space="preserve"> FORMTEXT </w:instrText>
            </w:r>
            <w:r w:rsidRPr="00B835C1">
              <w:rPr>
                <w:rFonts w:asciiTheme="minorHAnsi" w:hAnsiTheme="minorHAnsi" w:cstheme="minorHAnsi"/>
                <w:bCs/>
              </w:rPr>
            </w:r>
            <w:r w:rsidRPr="00B835C1">
              <w:rPr>
                <w:rFonts w:asciiTheme="minorHAnsi" w:hAnsiTheme="minorHAnsi" w:cstheme="minorHAnsi"/>
                <w:bCs/>
              </w:rPr>
              <w:fldChar w:fldCharType="separate"/>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hideMark/>
          </w:tcPr>
          <w:p w14:paraId="5C0A73E6" w14:textId="77777777" w:rsidR="00D848B5" w:rsidRPr="00B835C1" w:rsidRDefault="00D848B5">
            <w:pPr>
              <w:spacing w:before="100" w:beforeAutospacing="1" w:after="100" w:afterAutospacing="1" w:line="0" w:lineRule="atLeast"/>
              <w:ind w:left="142" w:right="90"/>
              <w:rPr>
                <w:rFonts w:asciiTheme="minorHAnsi" w:hAnsiTheme="minorHAnsi" w:cstheme="minorHAnsi"/>
                <w:bCs/>
              </w:rPr>
            </w:pPr>
            <w:r w:rsidRPr="00B835C1">
              <w:rPr>
                <w:rFonts w:asciiTheme="minorHAnsi" w:hAnsiTheme="minorHAnsi" w:cstheme="minorHAnsi"/>
                <w:bCs/>
              </w:rPr>
              <w:fldChar w:fldCharType="begin">
                <w:ffData>
                  <w:name w:val="Text14"/>
                  <w:enabled/>
                  <w:calcOnExit w:val="0"/>
                  <w:textInput/>
                </w:ffData>
              </w:fldChar>
            </w:r>
            <w:bookmarkStart w:id="15" w:name="Text14"/>
            <w:r w:rsidRPr="00B835C1">
              <w:rPr>
                <w:rFonts w:asciiTheme="minorHAnsi" w:hAnsiTheme="minorHAnsi" w:cstheme="minorHAnsi"/>
                <w:bCs/>
              </w:rPr>
              <w:instrText xml:space="preserve"> FORMTEXT </w:instrText>
            </w:r>
            <w:r w:rsidRPr="00B835C1">
              <w:rPr>
                <w:rFonts w:asciiTheme="minorHAnsi" w:hAnsiTheme="minorHAnsi" w:cstheme="minorHAnsi"/>
                <w:bCs/>
              </w:rPr>
            </w:r>
            <w:r w:rsidRPr="00B835C1">
              <w:rPr>
                <w:rFonts w:asciiTheme="minorHAnsi" w:hAnsiTheme="minorHAnsi" w:cstheme="minorHAnsi"/>
                <w:bCs/>
              </w:rPr>
              <w:fldChar w:fldCharType="separate"/>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hideMark/>
          </w:tcPr>
          <w:p w14:paraId="180D2A3B" w14:textId="77777777" w:rsidR="00D848B5" w:rsidRPr="00B835C1" w:rsidRDefault="00D848B5">
            <w:pPr>
              <w:spacing w:before="100" w:beforeAutospacing="1" w:after="100" w:afterAutospacing="1" w:line="0" w:lineRule="atLeast"/>
              <w:ind w:left="142" w:right="58"/>
              <w:rPr>
                <w:rFonts w:asciiTheme="minorHAnsi" w:hAnsiTheme="minorHAnsi" w:cstheme="minorHAnsi"/>
                <w:bCs/>
              </w:rPr>
            </w:pPr>
            <w:r w:rsidRPr="00B835C1">
              <w:rPr>
                <w:rFonts w:asciiTheme="minorHAnsi" w:hAnsiTheme="minorHAnsi" w:cstheme="minorHAnsi"/>
                <w:bCs/>
              </w:rPr>
              <w:fldChar w:fldCharType="begin">
                <w:ffData>
                  <w:name w:val="Text18"/>
                  <w:enabled/>
                  <w:calcOnExit w:val="0"/>
                  <w:textInput>
                    <w:type w:val="number"/>
                  </w:textInput>
                </w:ffData>
              </w:fldChar>
            </w:r>
            <w:bookmarkStart w:id="16" w:name="Text18"/>
            <w:r w:rsidRPr="00B835C1">
              <w:rPr>
                <w:rFonts w:asciiTheme="minorHAnsi" w:hAnsiTheme="minorHAnsi" w:cstheme="minorHAnsi"/>
                <w:bCs/>
              </w:rPr>
              <w:instrText xml:space="preserve"> FORMTEXT </w:instrText>
            </w:r>
            <w:r w:rsidRPr="00B835C1">
              <w:rPr>
                <w:rFonts w:asciiTheme="minorHAnsi" w:hAnsiTheme="minorHAnsi" w:cstheme="minorHAnsi"/>
                <w:bCs/>
              </w:rPr>
            </w:r>
            <w:r w:rsidRPr="00B835C1">
              <w:rPr>
                <w:rFonts w:asciiTheme="minorHAnsi" w:hAnsiTheme="minorHAnsi" w:cstheme="minorHAnsi"/>
                <w:bCs/>
              </w:rPr>
              <w:fldChar w:fldCharType="separate"/>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hideMark/>
          </w:tcPr>
          <w:p w14:paraId="4C19CD95" w14:textId="77777777" w:rsidR="00D848B5" w:rsidRPr="00B835C1" w:rsidRDefault="00D848B5">
            <w:pPr>
              <w:spacing w:before="100" w:beforeAutospacing="1" w:after="100" w:afterAutospacing="1" w:line="0" w:lineRule="atLeast"/>
              <w:ind w:left="142" w:right="-18"/>
              <w:rPr>
                <w:rFonts w:asciiTheme="minorHAnsi" w:hAnsiTheme="minorHAnsi" w:cstheme="minorHAnsi"/>
                <w:bCs/>
              </w:rPr>
            </w:pPr>
            <w:r w:rsidRPr="00B835C1">
              <w:rPr>
                <w:rFonts w:asciiTheme="minorHAnsi" w:hAnsiTheme="minorHAnsi" w:cstheme="minorHAnsi"/>
                <w:bCs/>
              </w:rPr>
              <w:fldChar w:fldCharType="begin">
                <w:ffData>
                  <w:name w:val="Text22"/>
                  <w:enabled/>
                  <w:calcOnExit w:val="0"/>
                  <w:textInput/>
                </w:ffData>
              </w:fldChar>
            </w:r>
            <w:bookmarkStart w:id="17" w:name="Text22"/>
            <w:r w:rsidRPr="00B835C1">
              <w:rPr>
                <w:rFonts w:asciiTheme="minorHAnsi" w:hAnsiTheme="minorHAnsi" w:cstheme="minorHAnsi"/>
                <w:bCs/>
              </w:rPr>
              <w:instrText xml:space="preserve"> FORMTEXT </w:instrText>
            </w:r>
            <w:r w:rsidRPr="00B835C1">
              <w:rPr>
                <w:rFonts w:asciiTheme="minorHAnsi" w:hAnsiTheme="minorHAnsi" w:cstheme="minorHAnsi"/>
                <w:bCs/>
              </w:rPr>
            </w:r>
            <w:r w:rsidRPr="00B835C1">
              <w:rPr>
                <w:rFonts w:asciiTheme="minorHAnsi" w:hAnsiTheme="minorHAnsi" w:cstheme="minorHAnsi"/>
                <w:bCs/>
              </w:rPr>
              <w:fldChar w:fldCharType="separate"/>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bCs/>
                <w:noProof/>
              </w:rPr>
              <w:t> </w:t>
            </w:r>
            <w:r w:rsidRPr="00B835C1">
              <w:rPr>
                <w:rFonts w:asciiTheme="minorHAnsi" w:hAnsiTheme="minorHAnsi" w:cstheme="minorHAnsi"/>
              </w:rPr>
              <w:fldChar w:fldCharType="end"/>
            </w:r>
            <w:bookmarkEnd w:id="17"/>
          </w:p>
        </w:tc>
      </w:tr>
      <w:permEnd w:id="359929430"/>
      <w:permEnd w:id="981609632"/>
      <w:permEnd w:id="265572744"/>
      <w:permEnd w:id="2077384092"/>
      <w:permEnd w:id="925067909"/>
    </w:tbl>
    <w:p w14:paraId="71AF2DD4" w14:textId="77777777" w:rsidR="00D848B5" w:rsidRPr="00B835C1" w:rsidRDefault="00D848B5" w:rsidP="00D848B5">
      <w:pPr>
        <w:jc w:val="center"/>
        <w:rPr>
          <w:rFonts w:asciiTheme="minorHAnsi" w:hAnsiTheme="minorHAnsi" w:cstheme="minorHAnsi"/>
          <w:b/>
        </w:rPr>
      </w:pPr>
    </w:p>
    <w:p w14:paraId="687E15F9" w14:textId="77777777" w:rsidR="00D02E81" w:rsidRPr="00FB4260" w:rsidRDefault="00D02E81" w:rsidP="00D02E81">
      <w:pPr>
        <w:ind w:left="-1260" w:firstLine="1260"/>
        <w:jc w:val="center"/>
        <w:rPr>
          <w:rFonts w:asciiTheme="minorHAnsi" w:hAnsiTheme="minorHAnsi" w:cstheme="minorHAnsi"/>
          <w:b/>
          <w:bCs/>
          <w:sz w:val="36"/>
          <w:szCs w:val="36"/>
        </w:rPr>
      </w:pPr>
      <w:r w:rsidRPr="00FB4260">
        <w:rPr>
          <w:rFonts w:asciiTheme="minorHAnsi" w:hAnsiTheme="minorHAnsi" w:cstheme="minorHAnsi"/>
          <w:b/>
          <w:bCs/>
          <w:sz w:val="36"/>
          <w:szCs w:val="36"/>
        </w:rPr>
        <w:t>SELF-ASSESSMENT – FOR APPLICANT TO COMPLETE</w:t>
      </w:r>
    </w:p>
    <w:p w14:paraId="481DEA51" w14:textId="77777777" w:rsidR="00D02E81" w:rsidRPr="00B835C1" w:rsidRDefault="00D02E81" w:rsidP="00D02E81">
      <w:pPr>
        <w:rPr>
          <w:rFonts w:asciiTheme="minorHAnsi" w:hAnsiTheme="minorHAnsi" w:cstheme="minorHAnsi"/>
          <w:b/>
          <w:bCs/>
        </w:rPr>
      </w:pPr>
    </w:p>
    <w:p w14:paraId="3EB2FEBE" w14:textId="77777777" w:rsidR="00D02E81" w:rsidRPr="00FB4260" w:rsidRDefault="00D02E81" w:rsidP="00D02E81">
      <w:pPr>
        <w:jc w:val="center"/>
        <w:rPr>
          <w:rFonts w:asciiTheme="minorHAnsi" w:hAnsiTheme="minorHAnsi" w:cstheme="minorHAnsi"/>
          <w:b/>
          <w:bCs/>
          <w:sz w:val="28"/>
          <w:szCs w:val="28"/>
        </w:rPr>
      </w:pPr>
      <w:r w:rsidRPr="00FB4260">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D02E81" w:rsidRPr="00B835C1" w14:paraId="6900FD10" w14:textId="77777777" w:rsidTr="002649A1">
        <w:tc>
          <w:tcPr>
            <w:tcW w:w="1334" w:type="pct"/>
            <w:shd w:val="clear" w:color="auto" w:fill="D0CECE" w:themeFill="background2" w:themeFillShade="E6"/>
          </w:tcPr>
          <w:p w14:paraId="73E38647" w14:textId="77777777" w:rsidR="00D02E81" w:rsidRPr="00B835C1" w:rsidRDefault="00D02E81" w:rsidP="002649A1">
            <w:pPr>
              <w:jc w:val="center"/>
              <w:rPr>
                <w:rFonts w:asciiTheme="minorHAnsi" w:hAnsiTheme="minorHAnsi" w:cstheme="minorHAnsi"/>
                <w:b/>
                <w:bCs/>
              </w:rPr>
            </w:pPr>
            <w:r w:rsidRPr="00B835C1">
              <w:rPr>
                <w:rFonts w:asciiTheme="minorHAnsi" w:hAnsiTheme="minorHAnsi" w:cstheme="minorHAnsi"/>
                <w:b/>
                <w:bCs/>
              </w:rPr>
              <w:t xml:space="preserve">C1 </w:t>
            </w:r>
          </w:p>
          <w:p w14:paraId="7AA34807" w14:textId="77777777" w:rsidR="00D02E81" w:rsidRPr="00B835C1" w:rsidRDefault="00D02E81" w:rsidP="002649A1">
            <w:pPr>
              <w:jc w:val="center"/>
              <w:rPr>
                <w:rFonts w:asciiTheme="minorHAnsi" w:hAnsiTheme="minorHAnsi" w:cstheme="minorHAnsi"/>
                <w:b/>
                <w:bCs/>
              </w:rPr>
            </w:pPr>
            <w:r w:rsidRPr="00B835C1">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50F26A8" w14:textId="77777777" w:rsidR="00D02E81" w:rsidRPr="00B835C1" w:rsidRDefault="00D02E81" w:rsidP="002649A1">
            <w:pPr>
              <w:jc w:val="center"/>
              <w:rPr>
                <w:rFonts w:asciiTheme="minorHAnsi" w:hAnsiTheme="minorHAnsi" w:cstheme="minorHAnsi"/>
                <w:b/>
                <w:bCs/>
              </w:rPr>
            </w:pPr>
            <w:r w:rsidRPr="00B835C1">
              <w:rPr>
                <w:rFonts w:asciiTheme="minorHAnsi" w:hAnsiTheme="minorHAnsi" w:cstheme="minorHAnsi"/>
                <w:b/>
                <w:bCs/>
              </w:rPr>
              <w:t xml:space="preserve">C2 </w:t>
            </w:r>
          </w:p>
          <w:p w14:paraId="114AED73" w14:textId="77777777" w:rsidR="00D02E81" w:rsidRPr="00B835C1" w:rsidRDefault="00D02E81" w:rsidP="002649A1">
            <w:pPr>
              <w:jc w:val="center"/>
              <w:rPr>
                <w:rFonts w:asciiTheme="minorHAnsi" w:hAnsiTheme="minorHAnsi" w:cstheme="minorHAnsi"/>
                <w:b/>
                <w:bCs/>
              </w:rPr>
            </w:pPr>
            <w:r w:rsidRPr="00B835C1">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841645" w14:textId="77777777" w:rsidR="00D02E81" w:rsidRPr="00B835C1" w:rsidRDefault="00D02E81" w:rsidP="002649A1">
            <w:pPr>
              <w:jc w:val="center"/>
              <w:rPr>
                <w:rFonts w:asciiTheme="minorHAnsi" w:hAnsiTheme="minorHAnsi" w:cstheme="minorHAnsi"/>
                <w:b/>
                <w:bCs/>
              </w:rPr>
            </w:pPr>
            <w:r w:rsidRPr="00B835C1">
              <w:rPr>
                <w:rFonts w:asciiTheme="minorHAnsi" w:hAnsiTheme="minorHAnsi" w:cstheme="minorHAnsi"/>
                <w:b/>
                <w:bCs/>
              </w:rPr>
              <w:t xml:space="preserve">C3 </w:t>
            </w:r>
          </w:p>
          <w:p w14:paraId="2056FF1A" w14:textId="77777777" w:rsidR="00D02E81" w:rsidRPr="00B835C1" w:rsidRDefault="00D02E81" w:rsidP="002649A1">
            <w:pPr>
              <w:jc w:val="center"/>
              <w:rPr>
                <w:rFonts w:asciiTheme="minorHAnsi" w:hAnsiTheme="minorHAnsi" w:cstheme="minorHAnsi"/>
                <w:b/>
                <w:bCs/>
              </w:rPr>
            </w:pPr>
            <w:r w:rsidRPr="00B835C1">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855E77" w14:textId="77777777" w:rsidR="00D02E81" w:rsidRPr="00B835C1" w:rsidRDefault="00D02E81" w:rsidP="002649A1">
            <w:pPr>
              <w:jc w:val="center"/>
              <w:rPr>
                <w:rFonts w:asciiTheme="minorHAnsi" w:hAnsiTheme="minorHAnsi" w:cstheme="minorHAnsi"/>
                <w:b/>
                <w:bCs/>
              </w:rPr>
            </w:pPr>
            <w:r w:rsidRPr="00B835C1">
              <w:rPr>
                <w:rFonts w:asciiTheme="minorHAnsi" w:hAnsiTheme="minorHAnsi" w:cstheme="minorHAnsi"/>
                <w:b/>
                <w:bCs/>
              </w:rPr>
              <w:t xml:space="preserve">C4 </w:t>
            </w:r>
          </w:p>
          <w:p w14:paraId="4B85D9CA" w14:textId="77777777" w:rsidR="00D02E81" w:rsidRPr="00B835C1" w:rsidRDefault="00D02E81" w:rsidP="002649A1">
            <w:pPr>
              <w:jc w:val="center"/>
              <w:rPr>
                <w:rFonts w:asciiTheme="minorHAnsi" w:hAnsiTheme="minorHAnsi" w:cstheme="minorHAnsi"/>
                <w:b/>
                <w:bCs/>
              </w:rPr>
            </w:pPr>
            <w:r w:rsidRPr="00B835C1">
              <w:rPr>
                <w:rFonts w:asciiTheme="minorHAnsi" w:hAnsiTheme="minorHAnsi" w:cstheme="minorHAnsi"/>
                <w:b/>
                <w:bCs/>
              </w:rPr>
              <w:t>for ARC only</w:t>
            </w:r>
          </w:p>
        </w:tc>
      </w:tr>
      <w:tr w:rsidR="00D02E81" w:rsidRPr="00B835C1" w14:paraId="661AAC9B" w14:textId="77777777" w:rsidTr="002649A1">
        <w:tc>
          <w:tcPr>
            <w:tcW w:w="1334" w:type="pct"/>
            <w:shd w:val="clear" w:color="auto" w:fill="D0CECE" w:themeFill="background2" w:themeFillShade="E6"/>
          </w:tcPr>
          <w:p w14:paraId="65F9311E" w14:textId="77777777" w:rsidR="00D02E81" w:rsidRPr="00B835C1" w:rsidRDefault="00D02E81" w:rsidP="002649A1">
            <w:pPr>
              <w:rPr>
                <w:rFonts w:asciiTheme="minorHAnsi" w:hAnsiTheme="minorHAnsi" w:cstheme="minorHAnsi"/>
                <w:b/>
                <w:bCs/>
              </w:rPr>
            </w:pPr>
            <w:r w:rsidRPr="00B835C1">
              <w:rPr>
                <w:rFonts w:asciiTheme="minorHAnsi" w:hAnsiTheme="minorHAnsi" w:cstheme="minorHAnsi"/>
                <w:b/>
                <w:bCs/>
              </w:rPr>
              <w:t xml:space="preserve">COMPULSORY SUBJECTS </w:t>
            </w:r>
          </w:p>
          <w:p w14:paraId="23DE31BA" w14:textId="77777777" w:rsidR="00D02E81" w:rsidRPr="00B835C1" w:rsidRDefault="00D02E81" w:rsidP="002649A1">
            <w:pPr>
              <w:rPr>
                <w:rFonts w:asciiTheme="minorHAnsi" w:hAnsiTheme="minorHAnsi" w:cstheme="minorHAnsi"/>
                <w:b/>
                <w:bCs/>
              </w:rPr>
            </w:pPr>
            <w:r w:rsidRPr="00B835C1">
              <w:rPr>
                <w:rFonts w:asciiTheme="minorHAnsi" w:hAnsiTheme="minorHAnsi" w:cstheme="minorHAnsi"/>
                <w:b/>
                <w:bCs/>
              </w:rPr>
              <w:t>(</w:t>
            </w:r>
            <w:proofErr w:type="gramStart"/>
            <w:r w:rsidRPr="00B835C1">
              <w:rPr>
                <w:rFonts w:asciiTheme="minorHAnsi" w:hAnsiTheme="minorHAnsi" w:cstheme="minorHAnsi"/>
                <w:b/>
                <w:bCs/>
              </w:rPr>
              <w:t>all</w:t>
            </w:r>
            <w:proofErr w:type="gramEnd"/>
            <w:r w:rsidRPr="00B835C1">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1E2680A4" w14:textId="77777777" w:rsidR="00D02E81" w:rsidRPr="00B835C1" w:rsidRDefault="00D02E81" w:rsidP="002649A1">
            <w:pPr>
              <w:rPr>
                <w:rFonts w:asciiTheme="minorHAnsi" w:hAnsiTheme="minorHAnsi" w:cstheme="minorHAnsi"/>
                <w:b/>
                <w:bCs/>
              </w:rPr>
            </w:pPr>
            <w:r w:rsidRPr="00B835C1">
              <w:rPr>
                <w:rFonts w:asciiTheme="minorHAnsi" w:hAnsiTheme="minorHAnsi" w:cstheme="minorHAnsi"/>
                <w:b/>
                <w:bCs/>
              </w:rPr>
              <w:t xml:space="preserve">WES assessment: year, course name, </w:t>
            </w:r>
            <w:proofErr w:type="gramStart"/>
            <w:r w:rsidRPr="00B835C1">
              <w:rPr>
                <w:rFonts w:asciiTheme="minorHAnsi" w:hAnsiTheme="minorHAnsi" w:cstheme="minorHAnsi"/>
                <w:b/>
                <w:bCs/>
              </w:rPr>
              <w:t>credits</w:t>
            </w:r>
            <w:proofErr w:type="gramEnd"/>
            <w:r w:rsidRPr="00B835C1">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4621E5C6" w14:textId="77777777" w:rsidR="00D02E81" w:rsidRPr="00B835C1" w:rsidRDefault="00D02E81" w:rsidP="002649A1">
            <w:pPr>
              <w:rPr>
                <w:rFonts w:asciiTheme="minorHAnsi" w:hAnsiTheme="minorHAnsi" w:cstheme="minorHAnsi"/>
                <w:b/>
                <w:bCs/>
              </w:rPr>
            </w:pPr>
            <w:r w:rsidRPr="00B835C1">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78C0BD" w14:textId="77777777" w:rsidR="00D02E81" w:rsidRPr="00B835C1" w:rsidRDefault="00D02E81" w:rsidP="002649A1">
            <w:pPr>
              <w:rPr>
                <w:rFonts w:asciiTheme="minorHAnsi" w:hAnsiTheme="minorHAnsi" w:cstheme="minorHAnsi"/>
                <w:b/>
                <w:bCs/>
              </w:rPr>
            </w:pPr>
          </w:p>
          <w:p w14:paraId="3C86C40A" w14:textId="77777777" w:rsidR="00D02E81" w:rsidRPr="00B835C1" w:rsidRDefault="00D02E81" w:rsidP="002649A1">
            <w:pPr>
              <w:rPr>
                <w:rFonts w:asciiTheme="minorHAnsi" w:hAnsiTheme="minorHAnsi" w:cstheme="minorHAnsi"/>
                <w:b/>
                <w:bCs/>
              </w:rPr>
            </w:pPr>
            <w:r w:rsidRPr="00B835C1">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1B8203" w14:textId="77777777" w:rsidR="00D02E81" w:rsidRPr="00B835C1" w:rsidRDefault="00D02E81" w:rsidP="002649A1">
            <w:pPr>
              <w:rPr>
                <w:rFonts w:asciiTheme="minorHAnsi" w:hAnsiTheme="minorHAnsi" w:cstheme="minorHAnsi"/>
                <w:b/>
                <w:bCs/>
              </w:rPr>
            </w:pPr>
          </w:p>
          <w:p w14:paraId="4F57606A" w14:textId="77777777" w:rsidR="00D02E81" w:rsidRPr="00B835C1" w:rsidRDefault="00D02E81" w:rsidP="002649A1">
            <w:pPr>
              <w:rPr>
                <w:rFonts w:asciiTheme="minorHAnsi" w:hAnsiTheme="minorHAnsi" w:cstheme="minorHAnsi"/>
                <w:b/>
                <w:bCs/>
              </w:rPr>
            </w:pPr>
            <w:r w:rsidRPr="00B835C1">
              <w:rPr>
                <w:rFonts w:asciiTheme="minorHAnsi" w:hAnsiTheme="minorHAnsi" w:cstheme="minorHAnsi"/>
                <w:b/>
                <w:bCs/>
              </w:rPr>
              <w:t>Final Review</w:t>
            </w:r>
          </w:p>
        </w:tc>
      </w:tr>
      <w:tr w:rsidR="008C3D2A" w:rsidRPr="00B835C1" w14:paraId="41BDD69F" w14:textId="77777777" w:rsidTr="00620BD9">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5C97F1" w14:textId="36682B2B" w:rsidR="008C3D2A" w:rsidRPr="00B835C1" w:rsidRDefault="008C3D2A" w:rsidP="008C3D2A">
            <w:pPr>
              <w:pStyle w:val="Default"/>
              <w:rPr>
                <w:rFonts w:asciiTheme="minorHAnsi" w:hAnsiTheme="minorHAnsi" w:cstheme="minorHAnsi"/>
              </w:rPr>
            </w:pPr>
            <w:r w:rsidRPr="00B835C1">
              <w:rPr>
                <w:rFonts w:asciiTheme="minorHAnsi" w:hAnsiTheme="minorHAnsi" w:cstheme="minorHAnsi"/>
                <w:b/>
                <w:bCs/>
                <w:lang w:val="en-CA"/>
              </w:rPr>
              <w:t xml:space="preserve">20-BS-A1 Mathematics: </w:t>
            </w:r>
            <w:r w:rsidRPr="00B835C1">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differential equations, series </w:t>
            </w:r>
            <w:r w:rsidRPr="00B835C1">
              <w:rPr>
                <w:rFonts w:asciiTheme="minorHAnsi" w:hAnsiTheme="minorHAnsi" w:cstheme="minorHAnsi"/>
                <w:lang w:val="en-CA"/>
              </w:rPr>
              <w:lastRenderedPageBreak/>
              <w:t>solutions of ordinary differential equations, applications of partial derivatives, Lagrange multipliers, multiple integrals, line and surface integrals, integral theorems (Gauss, Green, Stokes). Power series.</w:t>
            </w:r>
          </w:p>
        </w:tc>
        <w:tc>
          <w:tcPr>
            <w:tcW w:w="1213" w:type="pct"/>
          </w:tcPr>
          <w:p w14:paraId="033DC608" w14:textId="77777777" w:rsidR="008C3D2A" w:rsidRPr="00B835C1" w:rsidRDefault="008C3D2A" w:rsidP="008C3D2A">
            <w:pPr>
              <w:rPr>
                <w:rFonts w:asciiTheme="minorHAnsi" w:hAnsiTheme="minorHAnsi" w:cstheme="minorHAnsi"/>
              </w:rPr>
            </w:pPr>
          </w:p>
        </w:tc>
        <w:tc>
          <w:tcPr>
            <w:tcW w:w="943" w:type="pct"/>
          </w:tcPr>
          <w:p w14:paraId="73E2CD56" w14:textId="77777777" w:rsidR="008C3D2A" w:rsidRPr="00B835C1" w:rsidRDefault="008C3D2A" w:rsidP="008C3D2A">
            <w:pPr>
              <w:pStyle w:val="Heading1"/>
              <w:rPr>
                <w:rFonts w:asciiTheme="minorHAnsi" w:hAnsiTheme="minorHAnsi" w:cstheme="minorHAnsi"/>
              </w:rPr>
            </w:pPr>
          </w:p>
        </w:tc>
        <w:tc>
          <w:tcPr>
            <w:tcW w:w="850" w:type="pct"/>
            <w:shd w:val="clear" w:color="auto" w:fill="D0CECE" w:themeFill="background2" w:themeFillShade="E6"/>
          </w:tcPr>
          <w:p w14:paraId="5EEC516E" w14:textId="77777777" w:rsidR="008C3D2A" w:rsidRPr="00B835C1" w:rsidRDefault="008C3D2A" w:rsidP="008C3D2A">
            <w:pPr>
              <w:pStyle w:val="Heading1"/>
              <w:rPr>
                <w:rFonts w:asciiTheme="minorHAnsi" w:hAnsiTheme="minorHAnsi" w:cstheme="minorHAnsi"/>
                <w:b w:val="0"/>
              </w:rPr>
            </w:pPr>
          </w:p>
        </w:tc>
        <w:tc>
          <w:tcPr>
            <w:tcW w:w="660" w:type="pct"/>
            <w:shd w:val="clear" w:color="auto" w:fill="D0CECE" w:themeFill="background2" w:themeFillShade="E6"/>
          </w:tcPr>
          <w:p w14:paraId="2AFCDD2D" w14:textId="77777777" w:rsidR="008C3D2A" w:rsidRPr="00B835C1" w:rsidRDefault="008C3D2A" w:rsidP="008C3D2A">
            <w:pPr>
              <w:pStyle w:val="Heading1"/>
              <w:rPr>
                <w:rFonts w:asciiTheme="minorHAnsi" w:hAnsiTheme="minorHAnsi" w:cstheme="minorHAnsi"/>
                <w:b w:val="0"/>
              </w:rPr>
            </w:pPr>
          </w:p>
        </w:tc>
      </w:tr>
      <w:tr w:rsidR="008C3D2A" w:rsidRPr="00B835C1" w14:paraId="51D73E8A" w14:textId="77777777" w:rsidTr="00620BD9">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DF7259" w14:textId="02A90418" w:rsidR="008C3D2A" w:rsidRPr="00B835C1" w:rsidRDefault="008C3D2A" w:rsidP="008C3D2A">
            <w:pPr>
              <w:pStyle w:val="Default"/>
              <w:rPr>
                <w:rFonts w:asciiTheme="minorHAnsi" w:hAnsiTheme="minorHAnsi" w:cstheme="minorHAnsi"/>
              </w:rPr>
            </w:pPr>
            <w:r w:rsidRPr="00B835C1">
              <w:rPr>
                <w:rFonts w:asciiTheme="minorHAnsi" w:hAnsiTheme="minorHAnsi" w:cstheme="minorHAnsi"/>
                <w:b/>
                <w:bCs/>
                <w:lang w:val="en-CA"/>
              </w:rPr>
              <w:t xml:space="preserve">20-BS-A2 Probability and Statistics: </w:t>
            </w:r>
            <w:r w:rsidRPr="00B835C1">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593278FA" w14:textId="77777777" w:rsidR="008C3D2A" w:rsidRPr="00B835C1" w:rsidRDefault="008C3D2A" w:rsidP="008C3D2A">
            <w:pPr>
              <w:rPr>
                <w:rFonts w:asciiTheme="minorHAnsi" w:hAnsiTheme="minorHAnsi" w:cstheme="minorHAnsi"/>
              </w:rPr>
            </w:pPr>
          </w:p>
        </w:tc>
        <w:tc>
          <w:tcPr>
            <w:tcW w:w="943" w:type="pct"/>
          </w:tcPr>
          <w:p w14:paraId="0057F4F4" w14:textId="77777777" w:rsidR="008C3D2A" w:rsidRPr="00B835C1" w:rsidRDefault="008C3D2A" w:rsidP="008C3D2A">
            <w:pPr>
              <w:rPr>
                <w:rFonts w:asciiTheme="minorHAnsi" w:hAnsiTheme="minorHAnsi" w:cstheme="minorHAnsi"/>
                <w:b/>
                <w:bCs/>
              </w:rPr>
            </w:pPr>
          </w:p>
        </w:tc>
        <w:tc>
          <w:tcPr>
            <w:tcW w:w="850" w:type="pct"/>
            <w:shd w:val="clear" w:color="auto" w:fill="D0CECE" w:themeFill="background2" w:themeFillShade="E6"/>
          </w:tcPr>
          <w:p w14:paraId="495CD7DB" w14:textId="77777777" w:rsidR="008C3D2A" w:rsidRPr="00B835C1" w:rsidRDefault="008C3D2A" w:rsidP="008C3D2A">
            <w:pPr>
              <w:rPr>
                <w:rFonts w:asciiTheme="minorHAnsi" w:hAnsiTheme="minorHAnsi" w:cstheme="minorHAnsi"/>
                <w:bCs/>
              </w:rPr>
            </w:pPr>
          </w:p>
        </w:tc>
        <w:tc>
          <w:tcPr>
            <w:tcW w:w="660" w:type="pct"/>
            <w:shd w:val="clear" w:color="auto" w:fill="D0CECE" w:themeFill="background2" w:themeFillShade="E6"/>
          </w:tcPr>
          <w:p w14:paraId="09D1D4A4" w14:textId="77777777" w:rsidR="008C3D2A" w:rsidRPr="00B835C1" w:rsidRDefault="008C3D2A" w:rsidP="008C3D2A">
            <w:pPr>
              <w:rPr>
                <w:rFonts w:asciiTheme="minorHAnsi" w:hAnsiTheme="minorHAnsi" w:cstheme="minorHAnsi"/>
                <w:bCs/>
              </w:rPr>
            </w:pPr>
          </w:p>
        </w:tc>
      </w:tr>
      <w:tr w:rsidR="008C3D2A" w:rsidRPr="00B835C1" w14:paraId="729162E4" w14:textId="77777777" w:rsidTr="00620BD9">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871F5B" w14:textId="37883D7A" w:rsidR="008C3D2A" w:rsidRPr="00B835C1" w:rsidRDefault="008C3D2A" w:rsidP="008C3D2A">
            <w:pPr>
              <w:rPr>
                <w:rFonts w:asciiTheme="minorHAnsi" w:hAnsiTheme="minorHAnsi" w:cstheme="minorHAnsi"/>
              </w:rPr>
            </w:pPr>
            <w:r w:rsidRPr="00B835C1">
              <w:rPr>
                <w:rFonts w:asciiTheme="minorHAnsi" w:hAnsiTheme="minorHAnsi" w:cstheme="minorHAnsi"/>
                <w:b/>
                <w:bCs/>
                <w:color w:val="000000"/>
                <w:lang w:val="en-CA"/>
              </w:rPr>
              <w:t xml:space="preserve">20-BS-A3 Computation Methods: </w:t>
            </w:r>
            <w:r w:rsidRPr="00B835C1">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B835C1">
              <w:rPr>
                <w:rFonts w:asciiTheme="minorHAnsi" w:hAnsiTheme="minorHAnsi" w:cstheme="minorHAnsi"/>
                <w:color w:val="000000"/>
                <w:lang w:val="en-CA"/>
              </w:rPr>
              <w:t>approximations</w:t>
            </w:r>
            <w:proofErr w:type="gramEnd"/>
            <w:r w:rsidRPr="00B835C1">
              <w:rPr>
                <w:rFonts w:asciiTheme="minorHAnsi" w:hAnsiTheme="minorHAnsi" w:cstheme="minorHAnsi"/>
                <w:color w:val="000000"/>
                <w:lang w:val="en-CA"/>
              </w:rPr>
              <w:t xml:space="preserve"> and errors.</w:t>
            </w:r>
          </w:p>
        </w:tc>
        <w:tc>
          <w:tcPr>
            <w:tcW w:w="1213" w:type="pct"/>
          </w:tcPr>
          <w:p w14:paraId="5FCABD20" w14:textId="77777777" w:rsidR="008C3D2A" w:rsidRPr="00B835C1" w:rsidRDefault="008C3D2A" w:rsidP="008C3D2A">
            <w:pPr>
              <w:rPr>
                <w:rFonts w:asciiTheme="minorHAnsi" w:hAnsiTheme="minorHAnsi" w:cstheme="minorHAnsi"/>
              </w:rPr>
            </w:pPr>
          </w:p>
        </w:tc>
        <w:tc>
          <w:tcPr>
            <w:tcW w:w="943" w:type="pct"/>
          </w:tcPr>
          <w:p w14:paraId="7FC65102" w14:textId="77777777" w:rsidR="008C3D2A" w:rsidRPr="00B835C1" w:rsidRDefault="008C3D2A" w:rsidP="008C3D2A">
            <w:pPr>
              <w:rPr>
                <w:rFonts w:asciiTheme="minorHAnsi" w:hAnsiTheme="minorHAnsi" w:cstheme="minorHAnsi"/>
                <w:u w:val="single"/>
              </w:rPr>
            </w:pPr>
          </w:p>
        </w:tc>
        <w:tc>
          <w:tcPr>
            <w:tcW w:w="850" w:type="pct"/>
            <w:shd w:val="clear" w:color="auto" w:fill="D0CECE" w:themeFill="background2" w:themeFillShade="E6"/>
          </w:tcPr>
          <w:p w14:paraId="761EB881" w14:textId="77777777" w:rsidR="008C3D2A" w:rsidRPr="00B835C1" w:rsidRDefault="008C3D2A" w:rsidP="008C3D2A">
            <w:pPr>
              <w:rPr>
                <w:rFonts w:asciiTheme="minorHAnsi" w:hAnsiTheme="minorHAnsi" w:cstheme="minorHAnsi"/>
              </w:rPr>
            </w:pPr>
          </w:p>
        </w:tc>
        <w:tc>
          <w:tcPr>
            <w:tcW w:w="660" w:type="pct"/>
            <w:shd w:val="clear" w:color="auto" w:fill="D0CECE" w:themeFill="background2" w:themeFillShade="E6"/>
          </w:tcPr>
          <w:p w14:paraId="13991398" w14:textId="77777777" w:rsidR="008C3D2A" w:rsidRPr="00B835C1" w:rsidRDefault="008C3D2A" w:rsidP="008C3D2A">
            <w:pPr>
              <w:rPr>
                <w:rFonts w:asciiTheme="minorHAnsi" w:hAnsiTheme="minorHAnsi" w:cstheme="minorHAnsi"/>
              </w:rPr>
            </w:pPr>
          </w:p>
        </w:tc>
      </w:tr>
      <w:tr w:rsidR="008C3D2A" w:rsidRPr="00B835C1" w14:paraId="536DE3D6" w14:textId="77777777" w:rsidTr="00620BD9">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8BB944" w14:textId="429B01AB" w:rsidR="008C3D2A" w:rsidRPr="00B835C1" w:rsidRDefault="008C3D2A" w:rsidP="008C3D2A">
            <w:pPr>
              <w:rPr>
                <w:rFonts w:asciiTheme="minorHAnsi" w:hAnsiTheme="minorHAnsi" w:cstheme="minorHAnsi"/>
              </w:rPr>
            </w:pPr>
            <w:r w:rsidRPr="00B835C1">
              <w:rPr>
                <w:rFonts w:asciiTheme="minorHAnsi" w:hAnsiTheme="minorHAnsi" w:cstheme="minorHAnsi"/>
                <w:b/>
                <w:bCs/>
                <w:color w:val="000000"/>
                <w:lang w:val="en-CA"/>
              </w:rPr>
              <w:t xml:space="preserve">20-BS-A4 Engineering Design Process: </w:t>
            </w:r>
            <w:r w:rsidRPr="00B835C1">
              <w:rPr>
                <w:rFonts w:asciiTheme="minorHAnsi" w:hAnsiTheme="minorHAnsi" w:cstheme="minorHAnsi"/>
                <w:color w:val="000000"/>
                <w:lang w:val="en-CA"/>
              </w:rPr>
              <w:t>Design process and methods. Project management &amp; teamwork. Requirements and function analysis in design. Conceptual design and testing. Concept evaluation design factors such as: cost, quality, manufacturability, safety, etc. Systems modelling &amp; design detail.</w:t>
            </w:r>
          </w:p>
        </w:tc>
        <w:tc>
          <w:tcPr>
            <w:tcW w:w="1213" w:type="pct"/>
          </w:tcPr>
          <w:p w14:paraId="614F4A08" w14:textId="77777777" w:rsidR="008C3D2A" w:rsidRPr="00B835C1" w:rsidRDefault="008C3D2A" w:rsidP="008C3D2A">
            <w:pPr>
              <w:rPr>
                <w:rFonts w:asciiTheme="minorHAnsi" w:hAnsiTheme="minorHAnsi" w:cstheme="minorHAnsi"/>
              </w:rPr>
            </w:pPr>
          </w:p>
        </w:tc>
        <w:tc>
          <w:tcPr>
            <w:tcW w:w="943" w:type="pct"/>
          </w:tcPr>
          <w:p w14:paraId="39D7F710" w14:textId="77777777" w:rsidR="008C3D2A" w:rsidRPr="00B835C1" w:rsidRDefault="008C3D2A" w:rsidP="008C3D2A">
            <w:pPr>
              <w:rPr>
                <w:rFonts w:asciiTheme="minorHAnsi" w:hAnsiTheme="minorHAnsi" w:cstheme="minorHAnsi"/>
              </w:rPr>
            </w:pPr>
          </w:p>
        </w:tc>
        <w:tc>
          <w:tcPr>
            <w:tcW w:w="850" w:type="pct"/>
            <w:shd w:val="clear" w:color="auto" w:fill="D0CECE" w:themeFill="background2" w:themeFillShade="E6"/>
          </w:tcPr>
          <w:p w14:paraId="2D2DF8B4" w14:textId="77777777" w:rsidR="008C3D2A" w:rsidRPr="00B835C1" w:rsidRDefault="008C3D2A" w:rsidP="008C3D2A">
            <w:pPr>
              <w:rPr>
                <w:rFonts w:asciiTheme="minorHAnsi" w:hAnsiTheme="minorHAnsi" w:cstheme="minorHAnsi"/>
              </w:rPr>
            </w:pPr>
          </w:p>
        </w:tc>
        <w:tc>
          <w:tcPr>
            <w:tcW w:w="660" w:type="pct"/>
            <w:shd w:val="clear" w:color="auto" w:fill="D0CECE" w:themeFill="background2" w:themeFillShade="E6"/>
          </w:tcPr>
          <w:p w14:paraId="57AAEDB3" w14:textId="77777777" w:rsidR="008C3D2A" w:rsidRPr="00B835C1" w:rsidRDefault="008C3D2A" w:rsidP="008C3D2A">
            <w:pPr>
              <w:rPr>
                <w:rFonts w:asciiTheme="minorHAnsi" w:hAnsiTheme="minorHAnsi" w:cstheme="minorHAnsi"/>
              </w:rPr>
            </w:pPr>
          </w:p>
        </w:tc>
      </w:tr>
      <w:tr w:rsidR="008C3D2A" w:rsidRPr="00B835C1" w14:paraId="0711F8B6" w14:textId="77777777" w:rsidTr="00620BD9">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CA7397" w14:textId="2661F1B9" w:rsidR="008C3D2A" w:rsidRPr="00B835C1" w:rsidRDefault="008C3D2A" w:rsidP="008C3D2A">
            <w:pPr>
              <w:rPr>
                <w:rFonts w:asciiTheme="minorHAnsi" w:hAnsiTheme="minorHAnsi" w:cstheme="minorHAnsi"/>
              </w:rPr>
            </w:pPr>
            <w:r w:rsidRPr="00B835C1">
              <w:rPr>
                <w:rFonts w:asciiTheme="minorHAnsi" w:hAnsiTheme="minorHAnsi" w:cstheme="minorHAnsi"/>
                <w:b/>
                <w:bCs/>
                <w:color w:val="000000"/>
                <w:lang w:val="en-CA"/>
              </w:rPr>
              <w:lastRenderedPageBreak/>
              <w:t xml:space="preserve">20-BS-B1 Statics and Dynamics: </w:t>
            </w:r>
            <w:r w:rsidRPr="00B835C1">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B835C1">
              <w:rPr>
                <w:rFonts w:asciiTheme="minorHAnsi" w:hAnsiTheme="minorHAnsi" w:cstheme="minorHAnsi"/>
                <w:color w:val="000000"/>
                <w:lang w:val="en-CA"/>
              </w:rPr>
              <w:t>frame</w:t>
            </w:r>
            <w:proofErr w:type="gramEnd"/>
            <w:r w:rsidRPr="00B835C1">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26C14272" w14:textId="77777777" w:rsidR="008C3D2A" w:rsidRPr="00B835C1" w:rsidRDefault="008C3D2A" w:rsidP="008C3D2A">
            <w:pPr>
              <w:rPr>
                <w:rFonts w:asciiTheme="minorHAnsi" w:hAnsiTheme="minorHAnsi" w:cstheme="minorHAnsi"/>
              </w:rPr>
            </w:pPr>
          </w:p>
        </w:tc>
        <w:tc>
          <w:tcPr>
            <w:tcW w:w="943" w:type="pct"/>
          </w:tcPr>
          <w:p w14:paraId="5F1EDA0B" w14:textId="77777777" w:rsidR="008C3D2A" w:rsidRPr="00B835C1" w:rsidRDefault="008C3D2A" w:rsidP="008C3D2A">
            <w:pPr>
              <w:rPr>
                <w:rFonts w:asciiTheme="minorHAnsi" w:hAnsiTheme="minorHAnsi" w:cstheme="minorHAnsi"/>
                <w:u w:val="single"/>
              </w:rPr>
            </w:pPr>
          </w:p>
        </w:tc>
        <w:tc>
          <w:tcPr>
            <w:tcW w:w="850" w:type="pct"/>
            <w:shd w:val="clear" w:color="auto" w:fill="D0CECE" w:themeFill="background2" w:themeFillShade="E6"/>
          </w:tcPr>
          <w:p w14:paraId="3D9FAE8A" w14:textId="77777777" w:rsidR="008C3D2A" w:rsidRPr="00B835C1" w:rsidRDefault="008C3D2A" w:rsidP="008C3D2A">
            <w:pPr>
              <w:rPr>
                <w:rFonts w:asciiTheme="minorHAnsi" w:hAnsiTheme="minorHAnsi" w:cstheme="minorHAnsi"/>
              </w:rPr>
            </w:pPr>
          </w:p>
        </w:tc>
        <w:tc>
          <w:tcPr>
            <w:tcW w:w="660" w:type="pct"/>
            <w:shd w:val="clear" w:color="auto" w:fill="D0CECE" w:themeFill="background2" w:themeFillShade="E6"/>
          </w:tcPr>
          <w:p w14:paraId="31F7B61B" w14:textId="77777777" w:rsidR="008C3D2A" w:rsidRPr="00B835C1" w:rsidRDefault="008C3D2A" w:rsidP="008C3D2A">
            <w:pPr>
              <w:rPr>
                <w:rFonts w:asciiTheme="minorHAnsi" w:hAnsiTheme="minorHAnsi" w:cstheme="minorHAnsi"/>
              </w:rPr>
            </w:pPr>
          </w:p>
        </w:tc>
      </w:tr>
      <w:tr w:rsidR="008C3D2A" w:rsidRPr="00B835C1" w14:paraId="233E4148" w14:textId="77777777" w:rsidTr="00620BD9">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A4D4CA" w14:textId="3DDED023" w:rsidR="008C3D2A" w:rsidRPr="00B835C1" w:rsidRDefault="008C3D2A" w:rsidP="008C3D2A">
            <w:pPr>
              <w:rPr>
                <w:rFonts w:asciiTheme="minorHAnsi" w:hAnsiTheme="minorHAnsi" w:cstheme="minorHAnsi"/>
                <w:b/>
              </w:rPr>
            </w:pPr>
            <w:r w:rsidRPr="00B835C1">
              <w:rPr>
                <w:rFonts w:asciiTheme="minorHAnsi" w:hAnsiTheme="minorHAnsi" w:cstheme="minorHAnsi"/>
                <w:b/>
                <w:bCs/>
                <w:color w:val="000000"/>
                <w:lang w:val="en-CA"/>
              </w:rPr>
              <w:t xml:space="preserve">20-BS-B3 Mechanics of Materials: </w:t>
            </w:r>
            <w:r w:rsidRPr="00B835C1">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228436EE" w14:textId="77777777" w:rsidR="008C3D2A" w:rsidRPr="00B835C1" w:rsidRDefault="008C3D2A" w:rsidP="008C3D2A">
            <w:pPr>
              <w:rPr>
                <w:rFonts w:asciiTheme="minorHAnsi" w:hAnsiTheme="minorHAnsi" w:cstheme="minorHAnsi"/>
              </w:rPr>
            </w:pPr>
          </w:p>
        </w:tc>
        <w:tc>
          <w:tcPr>
            <w:tcW w:w="943" w:type="pct"/>
          </w:tcPr>
          <w:p w14:paraId="453C115E" w14:textId="77777777" w:rsidR="008C3D2A" w:rsidRPr="00B835C1" w:rsidRDefault="008C3D2A" w:rsidP="008C3D2A">
            <w:pPr>
              <w:rPr>
                <w:rFonts w:asciiTheme="minorHAnsi" w:hAnsiTheme="minorHAnsi" w:cstheme="minorHAnsi"/>
                <w:u w:val="single"/>
              </w:rPr>
            </w:pPr>
          </w:p>
        </w:tc>
        <w:tc>
          <w:tcPr>
            <w:tcW w:w="850" w:type="pct"/>
            <w:shd w:val="clear" w:color="auto" w:fill="D0CECE" w:themeFill="background2" w:themeFillShade="E6"/>
          </w:tcPr>
          <w:p w14:paraId="2C7312E0" w14:textId="77777777" w:rsidR="008C3D2A" w:rsidRPr="00B835C1" w:rsidRDefault="008C3D2A" w:rsidP="008C3D2A">
            <w:pPr>
              <w:rPr>
                <w:rFonts w:asciiTheme="minorHAnsi" w:hAnsiTheme="minorHAnsi" w:cstheme="minorHAnsi"/>
              </w:rPr>
            </w:pPr>
          </w:p>
        </w:tc>
        <w:tc>
          <w:tcPr>
            <w:tcW w:w="660" w:type="pct"/>
            <w:shd w:val="clear" w:color="auto" w:fill="D0CECE" w:themeFill="background2" w:themeFillShade="E6"/>
          </w:tcPr>
          <w:p w14:paraId="55A7D90A" w14:textId="77777777" w:rsidR="008C3D2A" w:rsidRPr="00B835C1" w:rsidRDefault="008C3D2A" w:rsidP="008C3D2A">
            <w:pPr>
              <w:rPr>
                <w:rFonts w:asciiTheme="minorHAnsi" w:hAnsiTheme="minorHAnsi" w:cstheme="minorHAnsi"/>
              </w:rPr>
            </w:pPr>
          </w:p>
        </w:tc>
      </w:tr>
      <w:tr w:rsidR="001472DF" w:rsidRPr="00B835C1" w14:paraId="65627079" w14:textId="77777777" w:rsidTr="00620BD9">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DD48D4" w14:textId="4D8F460A" w:rsidR="001472DF" w:rsidRPr="00B835C1" w:rsidRDefault="008C3D2A" w:rsidP="008C3D2A">
            <w:pPr>
              <w:autoSpaceDE w:val="0"/>
              <w:autoSpaceDN w:val="0"/>
              <w:adjustRightInd w:val="0"/>
              <w:rPr>
                <w:rFonts w:asciiTheme="minorHAnsi" w:hAnsiTheme="minorHAnsi" w:cstheme="minorHAnsi"/>
                <w:b/>
              </w:rPr>
            </w:pPr>
            <w:r w:rsidRPr="00B835C1">
              <w:rPr>
                <w:rFonts w:asciiTheme="minorHAnsi" w:hAnsiTheme="minorHAnsi" w:cstheme="minorHAnsi"/>
                <w:b/>
                <w:bCs/>
                <w:color w:val="000000"/>
                <w:lang w:val="en-CA"/>
              </w:rPr>
              <w:t xml:space="preserve">20-BS-B4 Mechanics of Fluids: </w:t>
            </w:r>
            <w:r w:rsidRPr="00B835C1">
              <w:rPr>
                <w:rFonts w:asciiTheme="minorHAnsi" w:hAnsiTheme="minorHAnsi" w:cstheme="minorHAnsi"/>
                <w:color w:val="000000"/>
                <w:lang w:val="en-CA"/>
              </w:rPr>
              <w:t xml:space="preserve">Fluid characteristics, dimensions and units, flow properties, and fluid properties; the fundamentals of fluid statics, engineering applications of fluid statics; the one-dimensional equations of continuity, momentum, and energy; laminar and turbulent flow, flow separation, drag and lift </w:t>
            </w:r>
            <w:r w:rsidRPr="00B835C1">
              <w:rPr>
                <w:rFonts w:asciiTheme="minorHAnsi" w:hAnsiTheme="minorHAnsi" w:cstheme="minorHAnsi"/>
                <w:color w:val="000000"/>
                <w:lang w:val="en-CA"/>
              </w:rPr>
              <w:lastRenderedPageBreak/>
              <w:t>on immersed objects; wall friction and minor losses in closed conduit flow; flow of incompressible and compressible fluids in pipes; dimensional analysis and similitude; flow measurement methods.</w:t>
            </w:r>
          </w:p>
        </w:tc>
        <w:tc>
          <w:tcPr>
            <w:tcW w:w="1213" w:type="pct"/>
          </w:tcPr>
          <w:p w14:paraId="243FE008" w14:textId="77777777" w:rsidR="001472DF" w:rsidRPr="00B835C1" w:rsidRDefault="001472DF" w:rsidP="001472DF">
            <w:pPr>
              <w:rPr>
                <w:rFonts w:asciiTheme="minorHAnsi" w:hAnsiTheme="minorHAnsi" w:cstheme="minorHAnsi"/>
              </w:rPr>
            </w:pPr>
          </w:p>
        </w:tc>
        <w:tc>
          <w:tcPr>
            <w:tcW w:w="943" w:type="pct"/>
          </w:tcPr>
          <w:p w14:paraId="418265C7" w14:textId="77777777" w:rsidR="001472DF" w:rsidRPr="00B835C1" w:rsidRDefault="001472DF" w:rsidP="001472DF">
            <w:pPr>
              <w:rPr>
                <w:rFonts w:asciiTheme="minorHAnsi" w:hAnsiTheme="minorHAnsi" w:cstheme="minorHAnsi"/>
                <w:u w:val="single"/>
              </w:rPr>
            </w:pPr>
          </w:p>
        </w:tc>
        <w:tc>
          <w:tcPr>
            <w:tcW w:w="850" w:type="pct"/>
            <w:shd w:val="clear" w:color="auto" w:fill="D0CECE" w:themeFill="background2" w:themeFillShade="E6"/>
          </w:tcPr>
          <w:p w14:paraId="42875916" w14:textId="77777777" w:rsidR="001472DF" w:rsidRPr="00B835C1" w:rsidRDefault="001472DF" w:rsidP="001472DF">
            <w:pPr>
              <w:rPr>
                <w:rFonts w:asciiTheme="minorHAnsi" w:hAnsiTheme="minorHAnsi" w:cstheme="minorHAnsi"/>
              </w:rPr>
            </w:pPr>
          </w:p>
        </w:tc>
        <w:tc>
          <w:tcPr>
            <w:tcW w:w="660" w:type="pct"/>
            <w:shd w:val="clear" w:color="auto" w:fill="D0CECE" w:themeFill="background2" w:themeFillShade="E6"/>
          </w:tcPr>
          <w:p w14:paraId="5D717A01" w14:textId="77777777" w:rsidR="001472DF" w:rsidRPr="00B835C1" w:rsidRDefault="001472DF" w:rsidP="001472DF">
            <w:pPr>
              <w:rPr>
                <w:rFonts w:asciiTheme="minorHAnsi" w:hAnsiTheme="minorHAnsi" w:cstheme="minorHAnsi"/>
              </w:rPr>
            </w:pPr>
          </w:p>
        </w:tc>
      </w:tr>
      <w:tr w:rsidR="00D44EF7" w:rsidRPr="00B835C1" w14:paraId="7AF78CC6" w14:textId="77777777" w:rsidTr="005D010D">
        <w:tc>
          <w:tcPr>
            <w:tcW w:w="1334" w:type="pct"/>
            <w:shd w:val="clear" w:color="auto" w:fill="D0CECE" w:themeFill="background2" w:themeFillShade="E6"/>
          </w:tcPr>
          <w:p w14:paraId="577F1BDB" w14:textId="71AB83D7" w:rsidR="00D44EF7" w:rsidRPr="00B835C1" w:rsidRDefault="008C3D2A" w:rsidP="008C3D2A">
            <w:pPr>
              <w:autoSpaceDE w:val="0"/>
              <w:autoSpaceDN w:val="0"/>
              <w:adjustRightInd w:val="0"/>
              <w:rPr>
                <w:rFonts w:asciiTheme="minorHAnsi" w:hAnsiTheme="minorHAnsi" w:cstheme="minorHAnsi"/>
              </w:rPr>
            </w:pPr>
            <w:r w:rsidRPr="00B835C1">
              <w:rPr>
                <w:rFonts w:asciiTheme="minorHAnsi" w:hAnsiTheme="minorHAnsi" w:cstheme="minorHAnsi"/>
                <w:b/>
                <w:bCs/>
                <w:color w:val="000000"/>
                <w:lang w:val="en-CA"/>
              </w:rPr>
              <w:t xml:space="preserve">20-BS-B7 Thermodynamics: </w:t>
            </w:r>
            <w:r w:rsidRPr="00B835C1">
              <w:rPr>
                <w:rFonts w:asciiTheme="minorHAnsi" w:hAnsiTheme="minorHAnsi" w:cstheme="minorHAnsi"/>
                <w:color w:val="000000"/>
                <w:lang w:val="en-CA"/>
              </w:rPr>
              <w:t>Basic concepts and definitions, energy concepts and the first law of thermodynamics, properties of pure substances, closed systems, open systems, the second law of thermodynamics, enthalpy, entropy, exergy, gas power cycles, vapor and combined power cycles, refrigeration cycles.</w:t>
            </w:r>
          </w:p>
        </w:tc>
        <w:tc>
          <w:tcPr>
            <w:tcW w:w="1213" w:type="pct"/>
          </w:tcPr>
          <w:p w14:paraId="425C942C" w14:textId="77777777" w:rsidR="00D44EF7" w:rsidRPr="00B835C1" w:rsidRDefault="00D44EF7" w:rsidP="00D44EF7">
            <w:pPr>
              <w:rPr>
                <w:rFonts w:asciiTheme="minorHAnsi" w:hAnsiTheme="minorHAnsi" w:cstheme="minorHAnsi"/>
              </w:rPr>
            </w:pPr>
          </w:p>
        </w:tc>
        <w:tc>
          <w:tcPr>
            <w:tcW w:w="943" w:type="pct"/>
          </w:tcPr>
          <w:p w14:paraId="74AD403C" w14:textId="77777777" w:rsidR="00D44EF7" w:rsidRPr="00B835C1" w:rsidRDefault="00D44EF7" w:rsidP="00D44EF7">
            <w:pPr>
              <w:rPr>
                <w:rFonts w:asciiTheme="minorHAnsi" w:hAnsiTheme="minorHAnsi" w:cstheme="minorHAnsi"/>
                <w:u w:val="single"/>
              </w:rPr>
            </w:pPr>
          </w:p>
        </w:tc>
        <w:tc>
          <w:tcPr>
            <w:tcW w:w="850" w:type="pct"/>
            <w:shd w:val="clear" w:color="auto" w:fill="D0CECE" w:themeFill="background2" w:themeFillShade="E6"/>
          </w:tcPr>
          <w:p w14:paraId="35863F59" w14:textId="77777777" w:rsidR="00D44EF7" w:rsidRPr="00B835C1" w:rsidRDefault="00D44EF7" w:rsidP="00D44EF7">
            <w:pPr>
              <w:rPr>
                <w:rFonts w:asciiTheme="minorHAnsi" w:hAnsiTheme="minorHAnsi" w:cstheme="minorHAnsi"/>
              </w:rPr>
            </w:pPr>
          </w:p>
        </w:tc>
        <w:tc>
          <w:tcPr>
            <w:tcW w:w="660" w:type="pct"/>
            <w:shd w:val="clear" w:color="auto" w:fill="D0CECE" w:themeFill="background2" w:themeFillShade="E6"/>
          </w:tcPr>
          <w:p w14:paraId="7A39156A" w14:textId="77777777" w:rsidR="00D44EF7" w:rsidRPr="00B835C1" w:rsidRDefault="00D44EF7" w:rsidP="00D44EF7">
            <w:pPr>
              <w:rPr>
                <w:rFonts w:asciiTheme="minorHAnsi" w:hAnsiTheme="minorHAnsi" w:cstheme="minorHAnsi"/>
              </w:rPr>
            </w:pPr>
          </w:p>
        </w:tc>
      </w:tr>
      <w:tr w:rsidR="00D44EF7" w:rsidRPr="00B835C1" w14:paraId="72006F13" w14:textId="77777777" w:rsidTr="005D010D">
        <w:tc>
          <w:tcPr>
            <w:tcW w:w="1334" w:type="pct"/>
            <w:shd w:val="clear" w:color="auto" w:fill="D0CECE" w:themeFill="background2" w:themeFillShade="E6"/>
          </w:tcPr>
          <w:p w14:paraId="05E07F25" w14:textId="08547030" w:rsidR="00D44EF7" w:rsidRPr="00B835C1" w:rsidRDefault="008C3D2A" w:rsidP="008C3D2A">
            <w:pPr>
              <w:autoSpaceDE w:val="0"/>
              <w:autoSpaceDN w:val="0"/>
              <w:adjustRightInd w:val="0"/>
              <w:rPr>
                <w:rFonts w:asciiTheme="minorHAnsi" w:hAnsiTheme="minorHAnsi" w:cstheme="minorHAnsi"/>
              </w:rPr>
            </w:pPr>
            <w:r w:rsidRPr="00B835C1">
              <w:rPr>
                <w:rFonts w:asciiTheme="minorHAnsi" w:hAnsiTheme="minorHAnsi" w:cstheme="minorHAnsi"/>
                <w:b/>
                <w:bCs/>
                <w:color w:val="000000"/>
                <w:lang w:val="en-CA"/>
              </w:rPr>
              <w:t xml:space="preserve">20-BS-B8 Properties of Materials: </w:t>
            </w:r>
            <w:r w:rsidRPr="00B835C1">
              <w:rPr>
                <w:rFonts w:asciiTheme="minorHAnsi" w:hAnsiTheme="minorHAnsi" w:cstheme="minorHAnsi"/>
                <w:color w:val="000000"/>
                <w:lang w:val="en-CA"/>
              </w:rPr>
              <w:t xml:space="preserve">Properties of materials for mechanical, </w:t>
            </w:r>
            <w:proofErr w:type="gramStart"/>
            <w:r w:rsidRPr="00B835C1">
              <w:rPr>
                <w:rFonts w:asciiTheme="minorHAnsi" w:hAnsiTheme="minorHAnsi" w:cstheme="minorHAnsi"/>
                <w:color w:val="000000"/>
                <w:lang w:val="en-CA"/>
              </w:rPr>
              <w:t>thermal</w:t>
            </w:r>
            <w:proofErr w:type="gramEnd"/>
            <w:r w:rsidRPr="00B835C1">
              <w:rPr>
                <w:rFonts w:asciiTheme="minorHAnsi" w:hAnsiTheme="minorHAnsi" w:cstheme="minorHAnsi"/>
                <w:color w:val="000000"/>
                <w:lang w:val="en-CA"/>
              </w:rPr>
              <w:t xml:space="preserve"> and electrical applications. Atomic bonding, solid solutions, crystallisation. Equilibrium phase diagrams, applications to steel and aluminium alloys, heat treatments. Structure and special properties of polymers and ceramic materials. General characteristics of metallic composites, polymeric </w:t>
            </w:r>
            <w:proofErr w:type="gramStart"/>
            <w:r w:rsidRPr="00B835C1">
              <w:rPr>
                <w:rFonts w:asciiTheme="minorHAnsi" w:hAnsiTheme="minorHAnsi" w:cstheme="minorHAnsi"/>
                <w:color w:val="000000"/>
                <w:lang w:val="en-CA"/>
              </w:rPr>
              <w:t>composites</w:t>
            </w:r>
            <w:proofErr w:type="gramEnd"/>
            <w:r w:rsidRPr="00B835C1">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Borders>
              <w:bottom w:val="single" w:sz="4" w:space="0" w:color="auto"/>
            </w:tcBorders>
          </w:tcPr>
          <w:p w14:paraId="107A619F" w14:textId="77777777" w:rsidR="00D44EF7" w:rsidRPr="00B835C1" w:rsidRDefault="00D44EF7" w:rsidP="00D44EF7">
            <w:pPr>
              <w:rPr>
                <w:rFonts w:asciiTheme="minorHAnsi" w:hAnsiTheme="minorHAnsi" w:cstheme="minorHAnsi"/>
              </w:rPr>
            </w:pPr>
          </w:p>
        </w:tc>
        <w:tc>
          <w:tcPr>
            <w:tcW w:w="943" w:type="pct"/>
            <w:tcBorders>
              <w:bottom w:val="single" w:sz="4" w:space="0" w:color="auto"/>
            </w:tcBorders>
          </w:tcPr>
          <w:p w14:paraId="41FFC68F" w14:textId="77777777" w:rsidR="00D44EF7" w:rsidRPr="00B835C1" w:rsidRDefault="00D44EF7" w:rsidP="00D44EF7">
            <w:pPr>
              <w:rPr>
                <w:rFonts w:asciiTheme="minorHAnsi" w:hAnsiTheme="minorHAnsi" w:cstheme="minorHAnsi"/>
                <w:u w:val="single"/>
              </w:rPr>
            </w:pPr>
          </w:p>
        </w:tc>
        <w:tc>
          <w:tcPr>
            <w:tcW w:w="850" w:type="pct"/>
            <w:shd w:val="clear" w:color="auto" w:fill="D0CECE" w:themeFill="background2" w:themeFillShade="E6"/>
          </w:tcPr>
          <w:p w14:paraId="0C7145D4" w14:textId="77777777" w:rsidR="00D44EF7" w:rsidRPr="00B835C1" w:rsidRDefault="00D44EF7" w:rsidP="00D44EF7">
            <w:pPr>
              <w:rPr>
                <w:rFonts w:asciiTheme="minorHAnsi" w:hAnsiTheme="minorHAnsi" w:cstheme="minorHAnsi"/>
              </w:rPr>
            </w:pPr>
          </w:p>
        </w:tc>
        <w:tc>
          <w:tcPr>
            <w:tcW w:w="660" w:type="pct"/>
            <w:shd w:val="clear" w:color="auto" w:fill="D0CECE" w:themeFill="background2" w:themeFillShade="E6"/>
          </w:tcPr>
          <w:p w14:paraId="70907C60" w14:textId="77777777" w:rsidR="00D44EF7" w:rsidRPr="00B835C1" w:rsidRDefault="00D44EF7" w:rsidP="00D44EF7">
            <w:pPr>
              <w:rPr>
                <w:rFonts w:asciiTheme="minorHAnsi" w:hAnsiTheme="minorHAnsi" w:cstheme="minorHAnsi"/>
              </w:rPr>
            </w:pPr>
          </w:p>
        </w:tc>
      </w:tr>
      <w:tr w:rsidR="006067C3" w:rsidRPr="00B835C1" w14:paraId="175D89FA" w14:textId="77777777" w:rsidTr="005D010D">
        <w:tc>
          <w:tcPr>
            <w:tcW w:w="1334" w:type="pct"/>
            <w:shd w:val="clear" w:color="auto" w:fill="D0CECE" w:themeFill="background2" w:themeFillShade="E6"/>
          </w:tcPr>
          <w:p w14:paraId="15B22404" w14:textId="77777777" w:rsidR="006067C3" w:rsidRPr="00B835C1" w:rsidRDefault="006067C3" w:rsidP="005804E5">
            <w:pPr>
              <w:jc w:val="center"/>
              <w:rPr>
                <w:rFonts w:asciiTheme="minorHAnsi" w:hAnsiTheme="minorHAnsi" w:cstheme="minorHAnsi"/>
                <w:b/>
                <w:bCs/>
              </w:rPr>
            </w:pPr>
            <w:r w:rsidRPr="00B835C1">
              <w:rPr>
                <w:rFonts w:asciiTheme="minorHAnsi" w:hAnsiTheme="minorHAnsi" w:cstheme="minorHAnsi"/>
                <w:b/>
                <w:bCs/>
              </w:rPr>
              <w:t xml:space="preserve">C1 </w:t>
            </w:r>
          </w:p>
          <w:p w14:paraId="6E1C6785" w14:textId="77777777" w:rsidR="006067C3" w:rsidRPr="00B835C1" w:rsidRDefault="006067C3" w:rsidP="005804E5">
            <w:pPr>
              <w:jc w:val="center"/>
              <w:rPr>
                <w:rFonts w:asciiTheme="minorHAnsi" w:hAnsiTheme="minorHAnsi" w:cstheme="minorHAnsi"/>
                <w:b/>
                <w:bCs/>
              </w:rPr>
            </w:pPr>
            <w:r w:rsidRPr="00B835C1">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2BC50C0" w14:textId="77777777" w:rsidR="006067C3" w:rsidRPr="00B835C1" w:rsidRDefault="006067C3" w:rsidP="005804E5">
            <w:pPr>
              <w:jc w:val="center"/>
              <w:rPr>
                <w:rFonts w:asciiTheme="minorHAnsi" w:hAnsiTheme="minorHAnsi" w:cstheme="minorHAnsi"/>
                <w:b/>
                <w:bCs/>
              </w:rPr>
            </w:pPr>
            <w:r w:rsidRPr="00B835C1">
              <w:rPr>
                <w:rFonts w:asciiTheme="minorHAnsi" w:hAnsiTheme="minorHAnsi" w:cstheme="minorHAnsi"/>
                <w:b/>
                <w:bCs/>
              </w:rPr>
              <w:t xml:space="preserve">C2 </w:t>
            </w:r>
          </w:p>
          <w:p w14:paraId="1D72C446" w14:textId="77777777" w:rsidR="006067C3" w:rsidRPr="00B835C1" w:rsidRDefault="006067C3" w:rsidP="005804E5">
            <w:pPr>
              <w:jc w:val="center"/>
              <w:rPr>
                <w:rFonts w:asciiTheme="minorHAnsi" w:hAnsiTheme="minorHAnsi" w:cstheme="minorHAnsi"/>
                <w:b/>
                <w:bCs/>
              </w:rPr>
            </w:pPr>
            <w:r w:rsidRPr="00B835C1">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E061D5" w14:textId="77777777" w:rsidR="006067C3" w:rsidRPr="00B835C1" w:rsidRDefault="006067C3" w:rsidP="005804E5">
            <w:pPr>
              <w:jc w:val="center"/>
              <w:rPr>
                <w:rFonts w:asciiTheme="minorHAnsi" w:hAnsiTheme="minorHAnsi" w:cstheme="minorHAnsi"/>
                <w:b/>
                <w:bCs/>
              </w:rPr>
            </w:pPr>
            <w:r w:rsidRPr="00B835C1">
              <w:rPr>
                <w:rFonts w:asciiTheme="minorHAnsi" w:hAnsiTheme="minorHAnsi" w:cstheme="minorHAnsi"/>
                <w:b/>
                <w:bCs/>
              </w:rPr>
              <w:t xml:space="preserve">C3 </w:t>
            </w:r>
          </w:p>
          <w:p w14:paraId="79160F41" w14:textId="77777777" w:rsidR="006067C3" w:rsidRPr="00B835C1" w:rsidRDefault="006067C3" w:rsidP="005804E5">
            <w:pPr>
              <w:jc w:val="center"/>
              <w:rPr>
                <w:rFonts w:asciiTheme="minorHAnsi" w:hAnsiTheme="minorHAnsi" w:cstheme="minorHAnsi"/>
                <w:b/>
                <w:bCs/>
              </w:rPr>
            </w:pPr>
            <w:r w:rsidRPr="00B835C1">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541983" w14:textId="77777777" w:rsidR="006067C3" w:rsidRPr="00B835C1" w:rsidRDefault="006067C3" w:rsidP="005804E5">
            <w:pPr>
              <w:jc w:val="center"/>
              <w:rPr>
                <w:rFonts w:asciiTheme="minorHAnsi" w:hAnsiTheme="minorHAnsi" w:cstheme="minorHAnsi"/>
                <w:b/>
                <w:bCs/>
              </w:rPr>
            </w:pPr>
            <w:r w:rsidRPr="00B835C1">
              <w:rPr>
                <w:rFonts w:asciiTheme="minorHAnsi" w:hAnsiTheme="minorHAnsi" w:cstheme="minorHAnsi"/>
                <w:b/>
                <w:bCs/>
              </w:rPr>
              <w:t xml:space="preserve">C4 </w:t>
            </w:r>
          </w:p>
          <w:p w14:paraId="5B639BD1" w14:textId="77777777" w:rsidR="006067C3" w:rsidRPr="00B835C1" w:rsidRDefault="006067C3" w:rsidP="005804E5">
            <w:pPr>
              <w:jc w:val="center"/>
              <w:rPr>
                <w:rFonts w:asciiTheme="minorHAnsi" w:hAnsiTheme="minorHAnsi" w:cstheme="minorHAnsi"/>
                <w:b/>
                <w:bCs/>
              </w:rPr>
            </w:pPr>
            <w:r w:rsidRPr="00B835C1">
              <w:rPr>
                <w:rFonts w:asciiTheme="minorHAnsi" w:hAnsiTheme="minorHAnsi" w:cstheme="minorHAnsi"/>
                <w:b/>
                <w:bCs/>
              </w:rPr>
              <w:t>for ARC only</w:t>
            </w:r>
          </w:p>
        </w:tc>
      </w:tr>
      <w:tr w:rsidR="006067C3" w:rsidRPr="00B835C1" w14:paraId="3B3892BA" w14:textId="77777777" w:rsidTr="005D010D">
        <w:tc>
          <w:tcPr>
            <w:tcW w:w="1334" w:type="pct"/>
            <w:shd w:val="clear" w:color="auto" w:fill="D0CECE" w:themeFill="background2" w:themeFillShade="E6"/>
          </w:tcPr>
          <w:p w14:paraId="7A83089E" w14:textId="77777777" w:rsidR="006067C3" w:rsidRPr="00B835C1" w:rsidRDefault="006067C3" w:rsidP="006067C3">
            <w:pPr>
              <w:rPr>
                <w:rFonts w:asciiTheme="minorHAnsi" w:hAnsiTheme="minorHAnsi" w:cstheme="minorHAnsi"/>
                <w:b/>
                <w:bCs/>
              </w:rPr>
            </w:pPr>
            <w:r w:rsidRPr="00B835C1">
              <w:rPr>
                <w:rFonts w:asciiTheme="minorHAnsi" w:hAnsiTheme="minorHAnsi" w:cstheme="minorHAnsi"/>
                <w:b/>
                <w:bCs/>
              </w:rPr>
              <w:lastRenderedPageBreak/>
              <w:t xml:space="preserve">ELECTIVE SUBJECTS </w:t>
            </w:r>
          </w:p>
          <w:p w14:paraId="0FEE9C93" w14:textId="77777777" w:rsidR="006067C3" w:rsidRPr="00B835C1" w:rsidRDefault="006067C3" w:rsidP="006067C3">
            <w:pPr>
              <w:rPr>
                <w:rFonts w:asciiTheme="minorHAnsi" w:hAnsiTheme="minorHAnsi" w:cstheme="minorHAnsi"/>
                <w:b/>
                <w:bCs/>
              </w:rPr>
            </w:pPr>
            <w:r w:rsidRPr="00B835C1">
              <w:rPr>
                <w:rFonts w:asciiTheme="minorHAnsi" w:hAnsiTheme="minorHAnsi" w:cstheme="minorHAnsi"/>
                <w:b/>
                <w:bCs/>
              </w:rPr>
              <w:t>(</w:t>
            </w:r>
            <w:proofErr w:type="gramStart"/>
            <w:r w:rsidRPr="00B835C1">
              <w:rPr>
                <w:rFonts w:asciiTheme="minorHAnsi" w:hAnsiTheme="minorHAnsi" w:cstheme="minorHAnsi"/>
                <w:b/>
                <w:bCs/>
              </w:rPr>
              <w:t>minimum</w:t>
            </w:r>
            <w:proofErr w:type="gramEnd"/>
            <w:r w:rsidRPr="00B835C1">
              <w:rPr>
                <w:rFonts w:asciiTheme="minorHAnsi" w:hAnsiTheme="minorHAnsi" w:cstheme="minorHAnsi"/>
                <w:b/>
                <w:bCs/>
              </w:rPr>
              <w:t xml:space="preserve"> of one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4FF95A97" w14:textId="77777777" w:rsidR="006067C3" w:rsidRPr="00B835C1" w:rsidRDefault="006067C3" w:rsidP="006067C3">
            <w:pPr>
              <w:rPr>
                <w:rFonts w:asciiTheme="minorHAnsi" w:hAnsiTheme="minorHAnsi" w:cstheme="minorHAnsi"/>
                <w:b/>
                <w:bCs/>
              </w:rPr>
            </w:pPr>
            <w:r w:rsidRPr="00B835C1">
              <w:rPr>
                <w:rFonts w:asciiTheme="minorHAnsi" w:hAnsiTheme="minorHAnsi" w:cstheme="minorHAnsi"/>
                <w:b/>
                <w:bCs/>
              </w:rPr>
              <w:t xml:space="preserve">WES assessment: year, course name, </w:t>
            </w:r>
            <w:proofErr w:type="gramStart"/>
            <w:r w:rsidRPr="00B835C1">
              <w:rPr>
                <w:rFonts w:asciiTheme="minorHAnsi" w:hAnsiTheme="minorHAnsi" w:cstheme="minorHAnsi"/>
                <w:b/>
                <w:bCs/>
              </w:rPr>
              <w:t>credits</w:t>
            </w:r>
            <w:proofErr w:type="gramEnd"/>
            <w:r w:rsidRPr="00B835C1">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2C152C9F" w14:textId="77777777" w:rsidR="006067C3" w:rsidRPr="00B835C1" w:rsidRDefault="006067C3" w:rsidP="006067C3">
            <w:pPr>
              <w:rPr>
                <w:rFonts w:asciiTheme="minorHAnsi" w:hAnsiTheme="minorHAnsi" w:cstheme="minorHAnsi"/>
                <w:b/>
                <w:bCs/>
              </w:rPr>
            </w:pPr>
            <w:r w:rsidRPr="00B835C1">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5D9A77" w14:textId="77777777" w:rsidR="006067C3" w:rsidRPr="00B835C1" w:rsidRDefault="006067C3" w:rsidP="006067C3">
            <w:pPr>
              <w:rPr>
                <w:rFonts w:asciiTheme="minorHAnsi" w:hAnsiTheme="minorHAnsi" w:cstheme="minorHAnsi"/>
                <w:b/>
                <w:bCs/>
              </w:rPr>
            </w:pPr>
            <w:r w:rsidRPr="00B835C1">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FBA4BD" w14:textId="77777777" w:rsidR="006067C3" w:rsidRPr="00B835C1" w:rsidRDefault="006067C3" w:rsidP="006067C3">
            <w:pPr>
              <w:rPr>
                <w:rFonts w:asciiTheme="minorHAnsi" w:hAnsiTheme="minorHAnsi" w:cstheme="minorHAnsi"/>
                <w:b/>
                <w:bCs/>
              </w:rPr>
            </w:pPr>
            <w:r w:rsidRPr="00B835C1">
              <w:rPr>
                <w:rFonts w:asciiTheme="minorHAnsi" w:hAnsiTheme="minorHAnsi" w:cstheme="minorHAnsi"/>
                <w:b/>
                <w:bCs/>
              </w:rPr>
              <w:t>Final Review</w:t>
            </w:r>
          </w:p>
          <w:p w14:paraId="68EBDADF" w14:textId="77777777" w:rsidR="006067C3" w:rsidRPr="00B835C1" w:rsidRDefault="006067C3" w:rsidP="006067C3">
            <w:pPr>
              <w:rPr>
                <w:rFonts w:asciiTheme="minorHAnsi" w:hAnsiTheme="minorHAnsi" w:cstheme="minorHAnsi"/>
                <w:b/>
                <w:bCs/>
              </w:rPr>
            </w:pPr>
          </w:p>
        </w:tc>
      </w:tr>
      <w:tr w:rsidR="00D44EF7" w:rsidRPr="00B835C1" w14:paraId="2650FCFF" w14:textId="77777777" w:rsidTr="005D010D">
        <w:tc>
          <w:tcPr>
            <w:tcW w:w="1334" w:type="pct"/>
            <w:shd w:val="clear" w:color="auto" w:fill="D0CECE" w:themeFill="background2" w:themeFillShade="E6"/>
          </w:tcPr>
          <w:p w14:paraId="0461AAC3" w14:textId="73CB16F3" w:rsidR="00D44EF7" w:rsidRPr="00B835C1" w:rsidRDefault="008C3D2A" w:rsidP="008C3D2A">
            <w:pPr>
              <w:autoSpaceDE w:val="0"/>
              <w:autoSpaceDN w:val="0"/>
              <w:adjustRightInd w:val="0"/>
              <w:rPr>
                <w:rFonts w:asciiTheme="minorHAnsi" w:hAnsiTheme="minorHAnsi" w:cstheme="minorHAnsi"/>
              </w:rPr>
            </w:pPr>
            <w:r w:rsidRPr="00B835C1">
              <w:rPr>
                <w:rFonts w:asciiTheme="minorHAnsi" w:hAnsiTheme="minorHAnsi" w:cstheme="minorHAnsi"/>
                <w:b/>
                <w:bCs/>
                <w:color w:val="000000"/>
                <w:lang w:val="en-CA"/>
              </w:rPr>
              <w:t xml:space="preserve">20-BS-B2 Electric Circuits and Power: </w:t>
            </w:r>
            <w:r w:rsidRPr="00B835C1">
              <w:rPr>
                <w:rFonts w:asciiTheme="minorHAnsi" w:hAnsiTheme="minorHAnsi" w:cstheme="minorHAnsi"/>
                <w:color w:val="000000"/>
                <w:lang w:val="en-CA"/>
              </w:rPr>
              <w:t>Current, voltage, Ohm’s law, Kirchoff’s voltage and current laws, power; DC circuits, network theorems, network analysis; simple transients, AC circuits. Impedance concept, resonance; application of phasors and complex algebra in steady-state response; application of Laplace transforms; simple magnetic circuits; basic concepts and performance characteristics of transformers; an introduction to diodes and transistors; rectification and filtering; simple logic circuits.</w:t>
            </w:r>
          </w:p>
        </w:tc>
        <w:tc>
          <w:tcPr>
            <w:tcW w:w="1213" w:type="pct"/>
          </w:tcPr>
          <w:p w14:paraId="31E0AF5E" w14:textId="77777777" w:rsidR="00D44EF7" w:rsidRPr="00B835C1" w:rsidRDefault="00D44EF7" w:rsidP="00D44EF7">
            <w:pPr>
              <w:rPr>
                <w:rFonts w:asciiTheme="minorHAnsi" w:hAnsiTheme="minorHAnsi" w:cstheme="minorHAnsi"/>
              </w:rPr>
            </w:pPr>
          </w:p>
        </w:tc>
        <w:tc>
          <w:tcPr>
            <w:tcW w:w="943" w:type="pct"/>
          </w:tcPr>
          <w:p w14:paraId="13B4694A" w14:textId="77777777" w:rsidR="00D44EF7" w:rsidRPr="00B835C1" w:rsidRDefault="00D44EF7" w:rsidP="00D44EF7">
            <w:pPr>
              <w:pStyle w:val="Heading1"/>
              <w:rPr>
                <w:rFonts w:asciiTheme="minorHAnsi" w:hAnsiTheme="minorHAnsi" w:cstheme="minorHAnsi"/>
              </w:rPr>
            </w:pPr>
          </w:p>
        </w:tc>
        <w:tc>
          <w:tcPr>
            <w:tcW w:w="850" w:type="pct"/>
            <w:shd w:val="clear" w:color="auto" w:fill="D0CECE" w:themeFill="background2" w:themeFillShade="E6"/>
          </w:tcPr>
          <w:p w14:paraId="0B3801F2" w14:textId="77777777" w:rsidR="00D44EF7" w:rsidRPr="00B835C1" w:rsidRDefault="00D44EF7" w:rsidP="00D44EF7">
            <w:pPr>
              <w:pStyle w:val="Heading1"/>
              <w:rPr>
                <w:rFonts w:asciiTheme="minorHAnsi" w:hAnsiTheme="minorHAnsi" w:cstheme="minorHAnsi"/>
                <w:b w:val="0"/>
              </w:rPr>
            </w:pPr>
          </w:p>
        </w:tc>
        <w:tc>
          <w:tcPr>
            <w:tcW w:w="660" w:type="pct"/>
            <w:shd w:val="clear" w:color="auto" w:fill="D0CECE" w:themeFill="background2" w:themeFillShade="E6"/>
          </w:tcPr>
          <w:p w14:paraId="7EAF4E04" w14:textId="77777777" w:rsidR="00D44EF7" w:rsidRPr="00B835C1" w:rsidRDefault="00D44EF7" w:rsidP="00D44EF7">
            <w:pPr>
              <w:pStyle w:val="Heading1"/>
              <w:rPr>
                <w:rFonts w:asciiTheme="minorHAnsi" w:hAnsiTheme="minorHAnsi" w:cstheme="minorHAnsi"/>
                <w:b w:val="0"/>
              </w:rPr>
            </w:pPr>
          </w:p>
        </w:tc>
      </w:tr>
      <w:tr w:rsidR="00D44EF7" w:rsidRPr="00B835C1" w14:paraId="59D817D0" w14:textId="77777777" w:rsidTr="005D010D">
        <w:tc>
          <w:tcPr>
            <w:tcW w:w="1334" w:type="pct"/>
            <w:shd w:val="clear" w:color="auto" w:fill="D0CECE" w:themeFill="background2" w:themeFillShade="E6"/>
          </w:tcPr>
          <w:p w14:paraId="0C067AC3" w14:textId="2E28F8C0" w:rsidR="00D44EF7" w:rsidRPr="00B835C1" w:rsidRDefault="008C3D2A" w:rsidP="008C3D2A">
            <w:pPr>
              <w:autoSpaceDE w:val="0"/>
              <w:autoSpaceDN w:val="0"/>
              <w:adjustRightInd w:val="0"/>
              <w:rPr>
                <w:rFonts w:asciiTheme="minorHAnsi" w:hAnsiTheme="minorHAnsi" w:cstheme="minorHAnsi"/>
              </w:rPr>
            </w:pPr>
            <w:r w:rsidRPr="00B835C1">
              <w:rPr>
                <w:rFonts w:asciiTheme="minorHAnsi" w:hAnsiTheme="minorHAnsi" w:cstheme="minorHAnsi"/>
                <w:b/>
                <w:bCs/>
                <w:color w:val="000000"/>
                <w:lang w:val="en-CA"/>
              </w:rPr>
              <w:t xml:space="preserve">20-BS-B12 Engineering Graphics: </w:t>
            </w:r>
            <w:r w:rsidRPr="00B835C1">
              <w:rPr>
                <w:rFonts w:asciiTheme="minorHAnsi" w:hAnsiTheme="minorHAnsi" w:cstheme="minorHAnsi"/>
                <w:color w:val="000000"/>
                <w:lang w:val="en-CA"/>
              </w:rPr>
              <w:t xml:space="preserve">Engineering drawing: Orthographic sketching. Standard orthographic projection. Principal views, </w:t>
            </w:r>
            <w:proofErr w:type="gramStart"/>
            <w:r w:rsidRPr="00B835C1">
              <w:rPr>
                <w:rFonts w:asciiTheme="minorHAnsi" w:hAnsiTheme="minorHAnsi" w:cstheme="minorHAnsi"/>
                <w:color w:val="000000"/>
                <w:lang w:val="en-CA"/>
              </w:rPr>
              <w:t>selection</w:t>
            </w:r>
            <w:proofErr w:type="gramEnd"/>
            <w:r w:rsidRPr="00B835C1">
              <w:rPr>
                <w:rFonts w:asciiTheme="minorHAnsi" w:hAnsiTheme="minorHAnsi" w:cstheme="minorHAnsi"/>
                <w:color w:val="000000"/>
                <w:lang w:val="en-CA"/>
              </w:rPr>
              <w:t xml:space="preserve"> and positioning of views. Visualization. Conventions and practices. First and second auxiliary 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tc>
        <w:tc>
          <w:tcPr>
            <w:tcW w:w="1213" w:type="pct"/>
          </w:tcPr>
          <w:p w14:paraId="6FA04030" w14:textId="77777777" w:rsidR="00D44EF7" w:rsidRPr="00B835C1" w:rsidRDefault="00D44EF7" w:rsidP="00D44EF7">
            <w:pPr>
              <w:rPr>
                <w:rFonts w:asciiTheme="minorHAnsi" w:hAnsiTheme="minorHAnsi" w:cstheme="minorHAnsi"/>
              </w:rPr>
            </w:pPr>
          </w:p>
        </w:tc>
        <w:tc>
          <w:tcPr>
            <w:tcW w:w="943" w:type="pct"/>
          </w:tcPr>
          <w:p w14:paraId="71CB57DD" w14:textId="77777777" w:rsidR="00D44EF7" w:rsidRPr="00B835C1" w:rsidRDefault="00D44EF7" w:rsidP="00D44EF7">
            <w:pPr>
              <w:rPr>
                <w:rFonts w:asciiTheme="minorHAnsi" w:hAnsiTheme="minorHAnsi" w:cstheme="minorHAnsi"/>
                <w:b/>
                <w:bCs/>
              </w:rPr>
            </w:pPr>
          </w:p>
        </w:tc>
        <w:tc>
          <w:tcPr>
            <w:tcW w:w="850" w:type="pct"/>
            <w:shd w:val="clear" w:color="auto" w:fill="D0CECE" w:themeFill="background2" w:themeFillShade="E6"/>
          </w:tcPr>
          <w:p w14:paraId="20F69ED1" w14:textId="77777777" w:rsidR="00D44EF7" w:rsidRPr="00B835C1" w:rsidRDefault="00D44EF7" w:rsidP="00D44EF7">
            <w:pPr>
              <w:rPr>
                <w:rFonts w:asciiTheme="minorHAnsi" w:hAnsiTheme="minorHAnsi" w:cstheme="minorHAnsi"/>
                <w:bCs/>
              </w:rPr>
            </w:pPr>
          </w:p>
        </w:tc>
        <w:tc>
          <w:tcPr>
            <w:tcW w:w="660" w:type="pct"/>
            <w:shd w:val="clear" w:color="auto" w:fill="D0CECE" w:themeFill="background2" w:themeFillShade="E6"/>
          </w:tcPr>
          <w:p w14:paraId="30377033" w14:textId="77777777" w:rsidR="00D44EF7" w:rsidRPr="00B835C1" w:rsidRDefault="00D44EF7" w:rsidP="00D44EF7">
            <w:pPr>
              <w:rPr>
                <w:rFonts w:asciiTheme="minorHAnsi" w:hAnsiTheme="minorHAnsi" w:cstheme="minorHAnsi"/>
                <w:bCs/>
              </w:rPr>
            </w:pPr>
          </w:p>
        </w:tc>
      </w:tr>
      <w:tr w:rsidR="00D44EF7" w:rsidRPr="00B835C1" w14:paraId="5F0C0102" w14:textId="77777777" w:rsidTr="005D010D">
        <w:tc>
          <w:tcPr>
            <w:tcW w:w="1334" w:type="pct"/>
            <w:shd w:val="clear" w:color="auto" w:fill="D0CECE" w:themeFill="background2" w:themeFillShade="E6"/>
          </w:tcPr>
          <w:p w14:paraId="521664BF" w14:textId="193E9EA6" w:rsidR="00D44EF7" w:rsidRPr="00B835C1" w:rsidRDefault="008C3D2A" w:rsidP="008C3D2A">
            <w:pPr>
              <w:autoSpaceDE w:val="0"/>
              <w:autoSpaceDN w:val="0"/>
              <w:adjustRightInd w:val="0"/>
              <w:rPr>
                <w:rFonts w:asciiTheme="minorHAnsi" w:hAnsiTheme="minorHAnsi" w:cstheme="minorHAnsi"/>
              </w:rPr>
            </w:pPr>
            <w:r w:rsidRPr="00B835C1">
              <w:rPr>
                <w:rFonts w:asciiTheme="minorHAnsi" w:hAnsiTheme="minorHAnsi" w:cstheme="minorHAnsi"/>
                <w:b/>
                <w:bCs/>
                <w:color w:val="000000"/>
                <w:lang w:val="en-CA"/>
              </w:rPr>
              <w:t xml:space="preserve">20-BS-B13 Advanced Mathematics: </w:t>
            </w:r>
            <w:r w:rsidRPr="00B835C1">
              <w:rPr>
                <w:rFonts w:asciiTheme="minorHAnsi" w:hAnsiTheme="minorHAnsi" w:cstheme="minorHAnsi"/>
                <w:color w:val="000000"/>
                <w:lang w:val="en-CA"/>
              </w:rPr>
              <w:t xml:space="preserve">Solutions of differential equations, </w:t>
            </w:r>
            <w:r w:rsidRPr="00B835C1">
              <w:rPr>
                <w:rFonts w:asciiTheme="minorHAnsi" w:hAnsiTheme="minorHAnsi" w:cstheme="minorHAnsi"/>
                <w:color w:val="000000"/>
                <w:lang w:val="en-CA"/>
              </w:rPr>
              <w:lastRenderedPageBreak/>
              <w:t>boundary value problems and orthogonal functions, Fourier series, complex variable analysis.</w:t>
            </w:r>
          </w:p>
        </w:tc>
        <w:tc>
          <w:tcPr>
            <w:tcW w:w="1213" w:type="pct"/>
          </w:tcPr>
          <w:p w14:paraId="4023D997" w14:textId="77777777" w:rsidR="00D44EF7" w:rsidRPr="00B835C1" w:rsidRDefault="00D44EF7" w:rsidP="00D44EF7">
            <w:pPr>
              <w:rPr>
                <w:rFonts w:asciiTheme="minorHAnsi" w:hAnsiTheme="minorHAnsi" w:cstheme="minorHAnsi"/>
              </w:rPr>
            </w:pPr>
          </w:p>
        </w:tc>
        <w:tc>
          <w:tcPr>
            <w:tcW w:w="943" w:type="pct"/>
          </w:tcPr>
          <w:p w14:paraId="3A5F4667" w14:textId="77777777" w:rsidR="00D44EF7" w:rsidRPr="00B835C1" w:rsidRDefault="00D44EF7" w:rsidP="00D44EF7">
            <w:pPr>
              <w:rPr>
                <w:rFonts w:asciiTheme="minorHAnsi" w:hAnsiTheme="minorHAnsi" w:cstheme="minorHAnsi"/>
                <w:u w:val="single"/>
              </w:rPr>
            </w:pPr>
          </w:p>
        </w:tc>
        <w:tc>
          <w:tcPr>
            <w:tcW w:w="850" w:type="pct"/>
            <w:shd w:val="clear" w:color="auto" w:fill="D0CECE" w:themeFill="background2" w:themeFillShade="E6"/>
          </w:tcPr>
          <w:p w14:paraId="741CC15F" w14:textId="77777777" w:rsidR="00D44EF7" w:rsidRPr="00B835C1" w:rsidRDefault="00D44EF7" w:rsidP="00D44EF7">
            <w:pPr>
              <w:rPr>
                <w:rFonts w:asciiTheme="minorHAnsi" w:hAnsiTheme="minorHAnsi" w:cstheme="minorHAnsi"/>
              </w:rPr>
            </w:pPr>
          </w:p>
        </w:tc>
        <w:tc>
          <w:tcPr>
            <w:tcW w:w="660" w:type="pct"/>
            <w:shd w:val="clear" w:color="auto" w:fill="D0CECE" w:themeFill="background2" w:themeFillShade="E6"/>
          </w:tcPr>
          <w:p w14:paraId="0E333F31" w14:textId="77777777" w:rsidR="00D44EF7" w:rsidRPr="00B835C1" w:rsidRDefault="00D44EF7" w:rsidP="00D44EF7">
            <w:pPr>
              <w:rPr>
                <w:rFonts w:asciiTheme="minorHAnsi" w:hAnsiTheme="minorHAnsi" w:cstheme="minorHAnsi"/>
              </w:rPr>
            </w:pPr>
          </w:p>
        </w:tc>
      </w:tr>
    </w:tbl>
    <w:p w14:paraId="6A8F8B22" w14:textId="77777777" w:rsidR="00840DA0" w:rsidRPr="00B835C1" w:rsidRDefault="00840DA0" w:rsidP="00085A90">
      <w:pPr>
        <w:rPr>
          <w:rFonts w:asciiTheme="minorHAnsi" w:hAnsiTheme="minorHAnsi" w:cstheme="minorHAnsi"/>
          <w:b/>
          <w:bCs/>
          <w:u w:val="single"/>
        </w:rPr>
      </w:pPr>
    </w:p>
    <w:p w14:paraId="1FD9764A" w14:textId="77777777" w:rsidR="006067C3" w:rsidRPr="00FB4260" w:rsidRDefault="006067C3" w:rsidP="006067C3">
      <w:pPr>
        <w:jc w:val="center"/>
        <w:rPr>
          <w:rFonts w:asciiTheme="minorHAnsi" w:hAnsiTheme="minorHAnsi" w:cstheme="minorHAnsi"/>
          <w:b/>
          <w:bCs/>
          <w:sz w:val="28"/>
          <w:szCs w:val="28"/>
        </w:rPr>
      </w:pPr>
      <w:r w:rsidRPr="00FB4260">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B835C1" w14:paraId="02D1D92A" w14:textId="77777777" w:rsidTr="005D010D">
        <w:tc>
          <w:tcPr>
            <w:tcW w:w="1334" w:type="pct"/>
            <w:shd w:val="clear" w:color="auto" w:fill="D0CECE" w:themeFill="background2" w:themeFillShade="E6"/>
          </w:tcPr>
          <w:p w14:paraId="749BADAD" w14:textId="77777777" w:rsidR="0064564F" w:rsidRPr="00B835C1" w:rsidRDefault="0064564F" w:rsidP="0038558A">
            <w:pPr>
              <w:jc w:val="center"/>
              <w:rPr>
                <w:rFonts w:asciiTheme="minorHAnsi" w:hAnsiTheme="minorHAnsi" w:cstheme="minorHAnsi"/>
                <w:b/>
                <w:bCs/>
              </w:rPr>
            </w:pPr>
            <w:r w:rsidRPr="00B835C1">
              <w:rPr>
                <w:rFonts w:asciiTheme="minorHAnsi" w:hAnsiTheme="minorHAnsi" w:cstheme="minorHAnsi"/>
                <w:b/>
                <w:bCs/>
              </w:rPr>
              <w:t xml:space="preserve">C1 </w:t>
            </w:r>
          </w:p>
          <w:p w14:paraId="1362B9EA" w14:textId="77777777" w:rsidR="0064564F" w:rsidRPr="00B835C1" w:rsidRDefault="0064564F" w:rsidP="0038558A">
            <w:pPr>
              <w:jc w:val="center"/>
              <w:rPr>
                <w:rFonts w:asciiTheme="minorHAnsi" w:hAnsiTheme="minorHAnsi" w:cstheme="minorHAnsi"/>
                <w:b/>
                <w:bCs/>
              </w:rPr>
            </w:pPr>
            <w:r w:rsidRPr="00B835C1">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D83076B" w14:textId="77777777" w:rsidR="0064564F" w:rsidRPr="00B835C1" w:rsidRDefault="0064564F" w:rsidP="0038558A">
            <w:pPr>
              <w:jc w:val="center"/>
              <w:rPr>
                <w:rFonts w:asciiTheme="minorHAnsi" w:hAnsiTheme="minorHAnsi" w:cstheme="minorHAnsi"/>
                <w:b/>
                <w:bCs/>
              </w:rPr>
            </w:pPr>
            <w:r w:rsidRPr="00B835C1">
              <w:rPr>
                <w:rFonts w:asciiTheme="minorHAnsi" w:hAnsiTheme="minorHAnsi" w:cstheme="minorHAnsi"/>
                <w:b/>
                <w:bCs/>
              </w:rPr>
              <w:t xml:space="preserve">C2 </w:t>
            </w:r>
          </w:p>
          <w:p w14:paraId="36C083AA" w14:textId="77777777" w:rsidR="0064564F" w:rsidRPr="00B835C1" w:rsidRDefault="0064564F" w:rsidP="0038558A">
            <w:pPr>
              <w:jc w:val="center"/>
              <w:rPr>
                <w:rFonts w:asciiTheme="minorHAnsi" w:hAnsiTheme="minorHAnsi" w:cstheme="minorHAnsi"/>
                <w:b/>
                <w:bCs/>
              </w:rPr>
            </w:pPr>
            <w:r w:rsidRPr="00B835C1">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87EAE6" w14:textId="77777777" w:rsidR="0064564F" w:rsidRPr="00B835C1" w:rsidRDefault="0064564F" w:rsidP="0038558A">
            <w:pPr>
              <w:jc w:val="center"/>
              <w:rPr>
                <w:rFonts w:asciiTheme="minorHAnsi" w:hAnsiTheme="minorHAnsi" w:cstheme="minorHAnsi"/>
                <w:b/>
                <w:bCs/>
              </w:rPr>
            </w:pPr>
            <w:r w:rsidRPr="00B835C1">
              <w:rPr>
                <w:rFonts w:asciiTheme="minorHAnsi" w:hAnsiTheme="minorHAnsi" w:cstheme="minorHAnsi"/>
                <w:b/>
                <w:bCs/>
              </w:rPr>
              <w:t xml:space="preserve">C3 </w:t>
            </w:r>
          </w:p>
          <w:p w14:paraId="034B40BE" w14:textId="77777777" w:rsidR="0064564F" w:rsidRPr="00B835C1" w:rsidRDefault="0064564F" w:rsidP="0038558A">
            <w:pPr>
              <w:jc w:val="center"/>
              <w:rPr>
                <w:rFonts w:asciiTheme="minorHAnsi" w:hAnsiTheme="minorHAnsi" w:cstheme="minorHAnsi"/>
                <w:b/>
                <w:bCs/>
              </w:rPr>
            </w:pPr>
            <w:r w:rsidRPr="00B835C1">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FF5B90" w14:textId="77777777" w:rsidR="0064564F" w:rsidRPr="00B835C1" w:rsidRDefault="0064564F" w:rsidP="0038558A">
            <w:pPr>
              <w:jc w:val="center"/>
              <w:rPr>
                <w:rFonts w:asciiTheme="minorHAnsi" w:hAnsiTheme="minorHAnsi" w:cstheme="minorHAnsi"/>
                <w:b/>
                <w:bCs/>
              </w:rPr>
            </w:pPr>
            <w:r w:rsidRPr="00B835C1">
              <w:rPr>
                <w:rFonts w:asciiTheme="minorHAnsi" w:hAnsiTheme="minorHAnsi" w:cstheme="minorHAnsi"/>
                <w:b/>
                <w:bCs/>
              </w:rPr>
              <w:t xml:space="preserve">C4 </w:t>
            </w:r>
          </w:p>
          <w:p w14:paraId="77689966" w14:textId="77777777" w:rsidR="0064564F" w:rsidRPr="00B835C1" w:rsidRDefault="0064564F" w:rsidP="0038558A">
            <w:pPr>
              <w:jc w:val="center"/>
              <w:rPr>
                <w:rFonts w:asciiTheme="minorHAnsi" w:hAnsiTheme="minorHAnsi" w:cstheme="minorHAnsi"/>
                <w:b/>
                <w:bCs/>
              </w:rPr>
            </w:pPr>
            <w:r w:rsidRPr="00B835C1">
              <w:rPr>
                <w:rFonts w:asciiTheme="minorHAnsi" w:hAnsiTheme="minorHAnsi" w:cstheme="minorHAnsi"/>
                <w:b/>
                <w:bCs/>
              </w:rPr>
              <w:t>for ARC only</w:t>
            </w:r>
          </w:p>
        </w:tc>
      </w:tr>
      <w:tr w:rsidR="0064564F" w:rsidRPr="00B835C1" w14:paraId="2F88FAC1" w14:textId="77777777" w:rsidTr="005D010D">
        <w:tc>
          <w:tcPr>
            <w:tcW w:w="1334" w:type="pct"/>
            <w:shd w:val="clear" w:color="auto" w:fill="D0CECE" w:themeFill="background2" w:themeFillShade="E6"/>
          </w:tcPr>
          <w:p w14:paraId="4784E484" w14:textId="77777777" w:rsidR="0064564F" w:rsidRPr="00B835C1" w:rsidRDefault="0064564F" w:rsidP="0038558A">
            <w:pPr>
              <w:rPr>
                <w:rFonts w:asciiTheme="minorHAnsi" w:hAnsiTheme="minorHAnsi" w:cstheme="minorHAnsi"/>
                <w:b/>
                <w:bCs/>
              </w:rPr>
            </w:pPr>
            <w:r w:rsidRPr="00B835C1">
              <w:rPr>
                <w:rFonts w:asciiTheme="minorHAnsi" w:hAnsiTheme="minorHAnsi" w:cstheme="minorHAnsi"/>
                <w:b/>
                <w:bCs/>
              </w:rPr>
              <w:t xml:space="preserve">COMPULSORY SUBJECTS </w:t>
            </w:r>
          </w:p>
          <w:p w14:paraId="503F8800" w14:textId="77777777" w:rsidR="0064564F" w:rsidRPr="00B835C1" w:rsidRDefault="0064564F" w:rsidP="0038558A">
            <w:pPr>
              <w:rPr>
                <w:rFonts w:asciiTheme="minorHAnsi" w:hAnsiTheme="minorHAnsi" w:cstheme="minorHAnsi"/>
                <w:b/>
                <w:bCs/>
              </w:rPr>
            </w:pPr>
            <w:r w:rsidRPr="00B835C1">
              <w:rPr>
                <w:rFonts w:asciiTheme="minorHAnsi" w:hAnsiTheme="minorHAnsi" w:cstheme="minorHAnsi"/>
                <w:b/>
                <w:bCs/>
              </w:rPr>
              <w:t>(</w:t>
            </w:r>
            <w:proofErr w:type="gramStart"/>
            <w:r w:rsidRPr="00B835C1">
              <w:rPr>
                <w:rFonts w:asciiTheme="minorHAnsi" w:hAnsiTheme="minorHAnsi" w:cstheme="minorHAnsi"/>
                <w:b/>
                <w:bCs/>
              </w:rPr>
              <w:t>all</w:t>
            </w:r>
            <w:proofErr w:type="gramEnd"/>
            <w:r w:rsidRPr="00B835C1">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05155FF" w14:textId="77777777" w:rsidR="0064564F" w:rsidRPr="00B835C1" w:rsidRDefault="0064564F" w:rsidP="0038558A">
            <w:pPr>
              <w:rPr>
                <w:rFonts w:asciiTheme="minorHAnsi" w:hAnsiTheme="minorHAnsi" w:cstheme="minorHAnsi"/>
                <w:b/>
                <w:bCs/>
              </w:rPr>
            </w:pPr>
            <w:r w:rsidRPr="00B835C1">
              <w:rPr>
                <w:rFonts w:asciiTheme="minorHAnsi" w:hAnsiTheme="minorHAnsi" w:cstheme="minorHAnsi"/>
                <w:b/>
                <w:bCs/>
              </w:rPr>
              <w:t xml:space="preserve">WES assessment: year, course name, </w:t>
            </w:r>
            <w:proofErr w:type="gramStart"/>
            <w:r w:rsidRPr="00B835C1">
              <w:rPr>
                <w:rFonts w:asciiTheme="minorHAnsi" w:hAnsiTheme="minorHAnsi" w:cstheme="minorHAnsi"/>
                <w:b/>
                <w:bCs/>
              </w:rPr>
              <w:t>credits</w:t>
            </w:r>
            <w:proofErr w:type="gramEnd"/>
            <w:r w:rsidRPr="00B835C1">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3B5CE3FD" w14:textId="77777777" w:rsidR="0064564F" w:rsidRPr="00B835C1" w:rsidRDefault="0064564F" w:rsidP="0038558A">
            <w:pPr>
              <w:rPr>
                <w:rFonts w:asciiTheme="minorHAnsi" w:hAnsiTheme="minorHAnsi" w:cstheme="minorHAnsi"/>
                <w:b/>
                <w:bCs/>
              </w:rPr>
            </w:pPr>
            <w:r w:rsidRPr="00B835C1">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A33E45" w14:textId="77777777" w:rsidR="0064564F" w:rsidRPr="00B835C1" w:rsidRDefault="0064564F" w:rsidP="0038558A">
            <w:pPr>
              <w:rPr>
                <w:rFonts w:asciiTheme="minorHAnsi" w:hAnsiTheme="minorHAnsi" w:cstheme="minorHAnsi"/>
                <w:b/>
                <w:bCs/>
              </w:rPr>
            </w:pPr>
            <w:r w:rsidRPr="00B835C1">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98C359" w14:textId="77777777" w:rsidR="0064564F" w:rsidRPr="00B835C1" w:rsidRDefault="0064564F" w:rsidP="0038558A">
            <w:pPr>
              <w:rPr>
                <w:rFonts w:asciiTheme="minorHAnsi" w:hAnsiTheme="minorHAnsi" w:cstheme="minorHAnsi"/>
                <w:b/>
                <w:bCs/>
              </w:rPr>
            </w:pPr>
            <w:r w:rsidRPr="00B835C1">
              <w:rPr>
                <w:rFonts w:asciiTheme="minorHAnsi" w:hAnsiTheme="minorHAnsi" w:cstheme="minorHAnsi"/>
                <w:b/>
                <w:bCs/>
              </w:rPr>
              <w:t>Final Review</w:t>
            </w:r>
          </w:p>
          <w:p w14:paraId="098ADE90" w14:textId="77777777" w:rsidR="0064564F" w:rsidRPr="00B835C1" w:rsidRDefault="0064564F" w:rsidP="0038558A">
            <w:pPr>
              <w:rPr>
                <w:rFonts w:asciiTheme="minorHAnsi" w:hAnsiTheme="minorHAnsi" w:cstheme="minorHAnsi"/>
                <w:b/>
                <w:bCs/>
              </w:rPr>
            </w:pPr>
          </w:p>
        </w:tc>
      </w:tr>
      <w:tr w:rsidR="00D44EF7" w:rsidRPr="00B835C1" w14:paraId="405E3BB2" w14:textId="77777777" w:rsidTr="005D010D">
        <w:tc>
          <w:tcPr>
            <w:tcW w:w="1336" w:type="pct"/>
            <w:gridSpan w:val="2"/>
            <w:shd w:val="clear" w:color="auto" w:fill="D0CECE" w:themeFill="background2" w:themeFillShade="E6"/>
          </w:tcPr>
          <w:p w14:paraId="350879AF" w14:textId="77777777" w:rsidR="00D44EF7" w:rsidRPr="00B835C1" w:rsidRDefault="00D44EF7" w:rsidP="00D44EF7">
            <w:pPr>
              <w:autoSpaceDE w:val="0"/>
              <w:autoSpaceDN w:val="0"/>
              <w:adjustRightInd w:val="0"/>
              <w:rPr>
                <w:rFonts w:asciiTheme="minorHAnsi" w:hAnsiTheme="minorHAnsi" w:cstheme="minorHAnsi"/>
                <w:color w:val="000000"/>
              </w:rPr>
            </w:pPr>
            <w:r w:rsidRPr="00B835C1">
              <w:rPr>
                <w:rFonts w:asciiTheme="minorHAnsi" w:hAnsiTheme="minorHAnsi" w:cstheme="minorHAnsi"/>
                <w:b/>
                <w:bCs/>
                <w:color w:val="000000"/>
              </w:rPr>
              <w:t xml:space="preserve">98-Met-A1 Metallurgical Thermodynamics: </w:t>
            </w:r>
            <w:r w:rsidRPr="00B835C1">
              <w:rPr>
                <w:rFonts w:asciiTheme="minorHAnsi" w:hAnsiTheme="minorHAnsi" w:cstheme="minorHAnsi"/>
                <w:color w:val="000000"/>
              </w:rPr>
              <w:t>First, second, and third laws, enthalpy and heat balances, entropy, free energy, chemical equilibrium, equilibrium constant, phase rule, solution chemistry, chemical potential, activities. Application of the laws of thermodynamics to metallurgical processes, electrochemistry, interfacial phenomena, extraction and refining of materials, corrosion, and electrodeposition. Computational thermodynamics.</w:t>
            </w:r>
          </w:p>
        </w:tc>
        <w:tc>
          <w:tcPr>
            <w:tcW w:w="1211" w:type="pct"/>
          </w:tcPr>
          <w:p w14:paraId="2130F190" w14:textId="77777777" w:rsidR="00D44EF7" w:rsidRPr="00B835C1" w:rsidRDefault="00D44EF7" w:rsidP="00D44EF7">
            <w:pPr>
              <w:rPr>
                <w:rFonts w:asciiTheme="minorHAnsi" w:hAnsiTheme="minorHAnsi" w:cstheme="minorHAnsi"/>
              </w:rPr>
            </w:pPr>
          </w:p>
        </w:tc>
        <w:tc>
          <w:tcPr>
            <w:tcW w:w="943" w:type="pct"/>
          </w:tcPr>
          <w:p w14:paraId="6DAFE39F" w14:textId="77777777" w:rsidR="00D44EF7" w:rsidRPr="00B835C1" w:rsidRDefault="00D44EF7" w:rsidP="00D44EF7">
            <w:pPr>
              <w:pStyle w:val="Heading1"/>
              <w:rPr>
                <w:rFonts w:asciiTheme="minorHAnsi" w:hAnsiTheme="minorHAnsi" w:cstheme="minorHAnsi"/>
              </w:rPr>
            </w:pPr>
          </w:p>
        </w:tc>
        <w:tc>
          <w:tcPr>
            <w:tcW w:w="850" w:type="pct"/>
            <w:shd w:val="clear" w:color="auto" w:fill="D0CECE" w:themeFill="background2" w:themeFillShade="E6"/>
          </w:tcPr>
          <w:p w14:paraId="0FBC4174" w14:textId="77777777" w:rsidR="00D44EF7" w:rsidRPr="00B835C1" w:rsidRDefault="00D44EF7" w:rsidP="00D44EF7">
            <w:pPr>
              <w:pStyle w:val="Heading1"/>
              <w:rPr>
                <w:rFonts w:asciiTheme="minorHAnsi" w:hAnsiTheme="minorHAnsi" w:cstheme="minorHAnsi"/>
                <w:b w:val="0"/>
              </w:rPr>
            </w:pPr>
          </w:p>
        </w:tc>
        <w:tc>
          <w:tcPr>
            <w:tcW w:w="660" w:type="pct"/>
            <w:shd w:val="clear" w:color="auto" w:fill="D0CECE" w:themeFill="background2" w:themeFillShade="E6"/>
          </w:tcPr>
          <w:p w14:paraId="4427A7D4" w14:textId="77777777" w:rsidR="00D44EF7" w:rsidRPr="00B835C1" w:rsidRDefault="00D44EF7" w:rsidP="00D44EF7">
            <w:pPr>
              <w:pStyle w:val="Heading1"/>
              <w:rPr>
                <w:rFonts w:asciiTheme="minorHAnsi" w:hAnsiTheme="minorHAnsi" w:cstheme="minorHAnsi"/>
                <w:b w:val="0"/>
              </w:rPr>
            </w:pPr>
          </w:p>
        </w:tc>
      </w:tr>
      <w:tr w:rsidR="00D44EF7" w:rsidRPr="00B835C1" w14:paraId="03C89B35" w14:textId="77777777" w:rsidTr="005D010D">
        <w:tc>
          <w:tcPr>
            <w:tcW w:w="1336" w:type="pct"/>
            <w:gridSpan w:val="2"/>
            <w:shd w:val="clear" w:color="auto" w:fill="D0CECE" w:themeFill="background2" w:themeFillShade="E6"/>
          </w:tcPr>
          <w:p w14:paraId="7A24E0AB" w14:textId="77777777" w:rsidR="00D44EF7" w:rsidRPr="00B835C1" w:rsidRDefault="00D44EF7" w:rsidP="00D44EF7">
            <w:pPr>
              <w:autoSpaceDE w:val="0"/>
              <w:autoSpaceDN w:val="0"/>
              <w:adjustRightInd w:val="0"/>
              <w:rPr>
                <w:rFonts w:asciiTheme="minorHAnsi" w:hAnsiTheme="minorHAnsi" w:cstheme="minorHAnsi"/>
              </w:rPr>
            </w:pPr>
            <w:r w:rsidRPr="00B835C1">
              <w:rPr>
                <w:rFonts w:asciiTheme="minorHAnsi" w:hAnsiTheme="minorHAnsi" w:cstheme="minorHAnsi"/>
                <w:color w:val="000000"/>
              </w:rPr>
              <w:t xml:space="preserve"> </w:t>
            </w:r>
            <w:r w:rsidRPr="00B835C1">
              <w:rPr>
                <w:rFonts w:asciiTheme="minorHAnsi" w:hAnsiTheme="minorHAnsi" w:cstheme="minorHAnsi"/>
                <w:b/>
                <w:bCs/>
                <w:color w:val="000000"/>
              </w:rPr>
              <w:t xml:space="preserve">98-Met-A2 Metallurgical Rate Phenomena: </w:t>
            </w:r>
            <w:r w:rsidRPr="00B835C1">
              <w:rPr>
                <w:rFonts w:asciiTheme="minorHAnsi" w:hAnsiTheme="minorHAnsi" w:cstheme="minorHAnsi"/>
              </w:rPr>
              <w:t xml:space="preserve">Fluid flow, heat transfer, mass transfer as applied to metallurgical processes. Laws of viscosity, </w:t>
            </w:r>
            <w:proofErr w:type="gramStart"/>
            <w:r w:rsidRPr="00B835C1">
              <w:rPr>
                <w:rFonts w:asciiTheme="minorHAnsi" w:hAnsiTheme="minorHAnsi" w:cstheme="minorHAnsi"/>
              </w:rPr>
              <w:t>conduction</w:t>
            </w:r>
            <w:proofErr w:type="gramEnd"/>
            <w:r w:rsidRPr="00B835C1">
              <w:rPr>
                <w:rFonts w:asciiTheme="minorHAnsi" w:hAnsiTheme="minorHAnsi" w:cstheme="minorHAnsi"/>
              </w:rPr>
              <w:t xml:space="preserve"> and diffusion. Equations for the conservation of heat, </w:t>
            </w:r>
            <w:proofErr w:type="gramStart"/>
            <w:r w:rsidRPr="00B835C1">
              <w:rPr>
                <w:rFonts w:asciiTheme="minorHAnsi" w:hAnsiTheme="minorHAnsi" w:cstheme="minorHAnsi"/>
              </w:rPr>
              <w:t>mass</w:t>
            </w:r>
            <w:proofErr w:type="gramEnd"/>
            <w:r w:rsidRPr="00B835C1">
              <w:rPr>
                <w:rFonts w:asciiTheme="minorHAnsi" w:hAnsiTheme="minorHAnsi" w:cstheme="minorHAnsi"/>
              </w:rPr>
              <w:t xml:space="preserve"> and momentum transfer. Process engineering metallurgy and reactor theory (plug flow and well-mixed) as applied to hydrometallurgical, pyrometallurgical, electrochemical, </w:t>
            </w:r>
            <w:r w:rsidRPr="00B835C1">
              <w:rPr>
                <w:rFonts w:asciiTheme="minorHAnsi" w:hAnsiTheme="minorHAnsi" w:cstheme="minorHAnsi"/>
              </w:rPr>
              <w:lastRenderedPageBreak/>
              <w:t>and corrosion processes.</w:t>
            </w:r>
          </w:p>
        </w:tc>
        <w:tc>
          <w:tcPr>
            <w:tcW w:w="1211" w:type="pct"/>
          </w:tcPr>
          <w:p w14:paraId="73CC0B7C" w14:textId="77777777" w:rsidR="00D44EF7" w:rsidRPr="00B835C1" w:rsidRDefault="00D44EF7" w:rsidP="00D44EF7">
            <w:pPr>
              <w:rPr>
                <w:rFonts w:asciiTheme="minorHAnsi" w:hAnsiTheme="minorHAnsi" w:cstheme="minorHAnsi"/>
              </w:rPr>
            </w:pPr>
          </w:p>
        </w:tc>
        <w:tc>
          <w:tcPr>
            <w:tcW w:w="943" w:type="pct"/>
          </w:tcPr>
          <w:p w14:paraId="75E18E8D" w14:textId="77777777" w:rsidR="00D44EF7" w:rsidRPr="00B835C1" w:rsidRDefault="00D44EF7" w:rsidP="00D44EF7">
            <w:pPr>
              <w:rPr>
                <w:rFonts w:asciiTheme="minorHAnsi" w:hAnsiTheme="minorHAnsi" w:cstheme="minorHAnsi"/>
                <w:b/>
                <w:bCs/>
              </w:rPr>
            </w:pPr>
          </w:p>
        </w:tc>
        <w:tc>
          <w:tcPr>
            <w:tcW w:w="850" w:type="pct"/>
            <w:shd w:val="clear" w:color="auto" w:fill="D0CECE" w:themeFill="background2" w:themeFillShade="E6"/>
          </w:tcPr>
          <w:p w14:paraId="6926B6D3" w14:textId="77777777" w:rsidR="00D44EF7" w:rsidRPr="00B835C1" w:rsidRDefault="00D44EF7" w:rsidP="00D44EF7">
            <w:pPr>
              <w:rPr>
                <w:rFonts w:asciiTheme="minorHAnsi" w:hAnsiTheme="minorHAnsi" w:cstheme="minorHAnsi"/>
                <w:bCs/>
              </w:rPr>
            </w:pPr>
          </w:p>
        </w:tc>
        <w:tc>
          <w:tcPr>
            <w:tcW w:w="660" w:type="pct"/>
            <w:shd w:val="clear" w:color="auto" w:fill="D0CECE" w:themeFill="background2" w:themeFillShade="E6"/>
          </w:tcPr>
          <w:p w14:paraId="0D40A362" w14:textId="77777777" w:rsidR="00D44EF7" w:rsidRPr="00B835C1" w:rsidRDefault="00D44EF7" w:rsidP="00D44EF7">
            <w:pPr>
              <w:rPr>
                <w:rFonts w:asciiTheme="minorHAnsi" w:hAnsiTheme="minorHAnsi" w:cstheme="minorHAnsi"/>
                <w:bCs/>
              </w:rPr>
            </w:pPr>
          </w:p>
        </w:tc>
      </w:tr>
      <w:tr w:rsidR="00D44EF7" w:rsidRPr="00B835C1" w14:paraId="3A359697" w14:textId="77777777" w:rsidTr="005D010D">
        <w:tc>
          <w:tcPr>
            <w:tcW w:w="1336" w:type="pct"/>
            <w:gridSpan w:val="2"/>
            <w:shd w:val="clear" w:color="auto" w:fill="D0CECE" w:themeFill="background2" w:themeFillShade="E6"/>
          </w:tcPr>
          <w:p w14:paraId="41F6E0FF" w14:textId="77777777" w:rsidR="00D44EF7" w:rsidRPr="00B835C1" w:rsidRDefault="00D44EF7" w:rsidP="00D44EF7">
            <w:pPr>
              <w:autoSpaceDE w:val="0"/>
              <w:autoSpaceDN w:val="0"/>
              <w:adjustRightInd w:val="0"/>
              <w:rPr>
                <w:rFonts w:asciiTheme="minorHAnsi" w:hAnsiTheme="minorHAnsi" w:cstheme="minorHAnsi"/>
                <w:b/>
                <w:bCs/>
              </w:rPr>
            </w:pPr>
            <w:r w:rsidRPr="00B835C1">
              <w:rPr>
                <w:rFonts w:asciiTheme="minorHAnsi" w:hAnsiTheme="minorHAnsi" w:cstheme="minorHAnsi"/>
                <w:color w:val="000000"/>
              </w:rPr>
              <w:t xml:space="preserve"> </w:t>
            </w:r>
            <w:r w:rsidRPr="00B835C1">
              <w:rPr>
                <w:rFonts w:asciiTheme="minorHAnsi" w:hAnsiTheme="minorHAnsi" w:cstheme="minorHAnsi"/>
                <w:b/>
                <w:bCs/>
                <w:color w:val="000000"/>
              </w:rPr>
              <w:t xml:space="preserve">98-Met-A3 Metal Extraction Processes: </w:t>
            </w:r>
            <w:r w:rsidRPr="00B835C1">
              <w:rPr>
                <w:rFonts w:asciiTheme="minorHAnsi" w:hAnsiTheme="minorHAnsi" w:cstheme="minorHAnsi"/>
                <w:color w:val="000000"/>
              </w:rPr>
              <w:t xml:space="preserve">Principles of mineral dressing: comminution, physical separation techniques, flotation, dewatering. </w:t>
            </w:r>
            <w:r w:rsidRPr="00B835C1">
              <w:rPr>
                <w:rFonts w:asciiTheme="minorHAnsi" w:hAnsiTheme="minorHAnsi" w:cstheme="minorHAnsi"/>
              </w:rPr>
              <w:t xml:space="preserve">Extraction processes: hydrometallurgy and electrometallurgy including leaching, solution purification, solvent extraction, metal winning, refining; pyrometallurgy including roasting, smelting, converting, and refining. Fuels, furnaces, metallurgical reactors, refractories, energy efficiency. Calculations based on flow sheets, </w:t>
            </w:r>
            <w:proofErr w:type="gramStart"/>
            <w:r w:rsidRPr="00B835C1">
              <w:rPr>
                <w:rFonts w:asciiTheme="minorHAnsi" w:hAnsiTheme="minorHAnsi" w:cstheme="minorHAnsi"/>
              </w:rPr>
              <w:t>heat</w:t>
            </w:r>
            <w:proofErr w:type="gramEnd"/>
            <w:r w:rsidRPr="00B835C1">
              <w:rPr>
                <w:rFonts w:asciiTheme="minorHAnsi" w:hAnsiTheme="minorHAnsi" w:cstheme="minorHAnsi"/>
              </w:rPr>
              <w:t xml:space="preserve"> and mass balances. Environment protection. Automatic control.</w:t>
            </w:r>
          </w:p>
        </w:tc>
        <w:tc>
          <w:tcPr>
            <w:tcW w:w="1211" w:type="pct"/>
          </w:tcPr>
          <w:p w14:paraId="37227EF0" w14:textId="77777777" w:rsidR="00D44EF7" w:rsidRPr="00B835C1" w:rsidRDefault="00D44EF7" w:rsidP="00D44EF7">
            <w:pPr>
              <w:rPr>
                <w:rFonts w:asciiTheme="minorHAnsi" w:hAnsiTheme="minorHAnsi" w:cstheme="minorHAnsi"/>
                <w:b/>
                <w:bCs/>
                <w:u w:val="single"/>
              </w:rPr>
            </w:pPr>
          </w:p>
        </w:tc>
        <w:tc>
          <w:tcPr>
            <w:tcW w:w="943" w:type="pct"/>
          </w:tcPr>
          <w:p w14:paraId="416C9108" w14:textId="77777777" w:rsidR="00D44EF7" w:rsidRPr="00B835C1" w:rsidRDefault="00D44EF7" w:rsidP="00D44EF7">
            <w:pPr>
              <w:rPr>
                <w:rFonts w:asciiTheme="minorHAnsi" w:hAnsiTheme="minorHAnsi" w:cstheme="minorHAnsi"/>
                <w:b/>
                <w:bCs/>
                <w:u w:val="single"/>
              </w:rPr>
            </w:pPr>
          </w:p>
        </w:tc>
        <w:tc>
          <w:tcPr>
            <w:tcW w:w="850" w:type="pct"/>
            <w:shd w:val="clear" w:color="auto" w:fill="D0CECE" w:themeFill="background2" w:themeFillShade="E6"/>
          </w:tcPr>
          <w:p w14:paraId="7D04C38F" w14:textId="77777777" w:rsidR="00D44EF7" w:rsidRPr="00B835C1" w:rsidRDefault="00D44EF7" w:rsidP="00D44EF7">
            <w:pPr>
              <w:rPr>
                <w:rFonts w:asciiTheme="minorHAnsi" w:hAnsiTheme="minorHAnsi" w:cstheme="minorHAnsi"/>
                <w:bCs/>
              </w:rPr>
            </w:pPr>
          </w:p>
        </w:tc>
        <w:tc>
          <w:tcPr>
            <w:tcW w:w="660" w:type="pct"/>
            <w:shd w:val="clear" w:color="auto" w:fill="D0CECE" w:themeFill="background2" w:themeFillShade="E6"/>
          </w:tcPr>
          <w:p w14:paraId="3ACF351E" w14:textId="77777777" w:rsidR="00D44EF7" w:rsidRPr="00B835C1" w:rsidRDefault="00D44EF7" w:rsidP="00D44EF7">
            <w:pPr>
              <w:rPr>
                <w:rFonts w:asciiTheme="minorHAnsi" w:hAnsiTheme="minorHAnsi" w:cstheme="minorHAnsi"/>
                <w:bCs/>
              </w:rPr>
            </w:pPr>
          </w:p>
        </w:tc>
      </w:tr>
      <w:tr w:rsidR="00D44EF7" w:rsidRPr="00B835C1" w14:paraId="31C21537" w14:textId="77777777" w:rsidTr="005D010D">
        <w:tc>
          <w:tcPr>
            <w:tcW w:w="1336" w:type="pct"/>
            <w:gridSpan w:val="2"/>
            <w:shd w:val="clear" w:color="auto" w:fill="D0CECE" w:themeFill="background2" w:themeFillShade="E6"/>
          </w:tcPr>
          <w:p w14:paraId="34DEFEC4" w14:textId="77777777" w:rsidR="00D44EF7" w:rsidRPr="00B835C1" w:rsidRDefault="00D44EF7" w:rsidP="00D44EF7">
            <w:pPr>
              <w:autoSpaceDE w:val="0"/>
              <w:autoSpaceDN w:val="0"/>
              <w:adjustRightInd w:val="0"/>
              <w:rPr>
                <w:rFonts w:asciiTheme="minorHAnsi" w:hAnsiTheme="minorHAnsi" w:cstheme="minorHAnsi"/>
              </w:rPr>
            </w:pPr>
            <w:r w:rsidRPr="00B835C1">
              <w:rPr>
                <w:rFonts w:asciiTheme="minorHAnsi" w:hAnsiTheme="minorHAnsi" w:cstheme="minorHAnsi"/>
                <w:b/>
                <w:bCs/>
                <w:color w:val="000000"/>
              </w:rPr>
              <w:t xml:space="preserve">98-Met-A4 Structure of Materials: </w:t>
            </w:r>
            <w:r w:rsidRPr="00B835C1">
              <w:rPr>
                <w:rFonts w:asciiTheme="minorHAnsi" w:hAnsiTheme="minorHAnsi" w:cstheme="minorHAnsi"/>
              </w:rPr>
              <w:t>Atomic and molecular structure. Metallic, ionic, covalent and Van der Walls’s, Crystal structure, space lattices and Miller indices. Crystalline and non-crystalline (amorphous). Solidification (</w:t>
            </w:r>
            <w:proofErr w:type="spellStart"/>
            <w:r w:rsidRPr="00B835C1">
              <w:rPr>
                <w:rFonts w:asciiTheme="minorHAnsi" w:hAnsiTheme="minorHAnsi" w:cstheme="minorHAnsi"/>
              </w:rPr>
              <w:t>crystallisation</w:t>
            </w:r>
            <w:proofErr w:type="spellEnd"/>
            <w:r w:rsidRPr="00B835C1">
              <w:rPr>
                <w:rFonts w:asciiTheme="minorHAnsi" w:hAnsiTheme="minorHAnsi" w:cstheme="minorHAnsi"/>
              </w:rPr>
              <w:t xml:space="preserve">) and associated microstructures of cast metals and phenomena of grain boundaries. Observations of material structure (X-ray techniques, metallography, optical and electron microscopy). Defects in solids, dislocation and slip, </w:t>
            </w:r>
            <w:proofErr w:type="gramStart"/>
            <w:r w:rsidRPr="00B835C1">
              <w:rPr>
                <w:rFonts w:asciiTheme="minorHAnsi" w:hAnsiTheme="minorHAnsi" w:cstheme="minorHAnsi"/>
              </w:rPr>
              <w:t>vacancies</w:t>
            </w:r>
            <w:proofErr w:type="gramEnd"/>
            <w:r w:rsidRPr="00B835C1">
              <w:rPr>
                <w:rFonts w:asciiTheme="minorHAnsi" w:hAnsiTheme="minorHAnsi" w:cstheme="minorHAnsi"/>
              </w:rPr>
              <w:t xml:space="preserve"> and diffusion. Basic mechanisms of deformation processes of materials. Phase diagrams (solid solution </w:t>
            </w:r>
            <w:r w:rsidRPr="00B835C1">
              <w:rPr>
                <w:rFonts w:asciiTheme="minorHAnsi" w:hAnsiTheme="minorHAnsi" w:cstheme="minorHAnsi"/>
              </w:rPr>
              <w:lastRenderedPageBreak/>
              <w:t>systems, eutectic and eutectoid systems, monotectic peritectic reaction, intermetallic compounds). Application of lever rule to phase proportions in common single- and binary-phase systems.</w:t>
            </w:r>
          </w:p>
        </w:tc>
        <w:tc>
          <w:tcPr>
            <w:tcW w:w="1211" w:type="pct"/>
          </w:tcPr>
          <w:p w14:paraId="69E06BDC" w14:textId="77777777" w:rsidR="00D44EF7" w:rsidRPr="00B835C1" w:rsidRDefault="00D44EF7" w:rsidP="00D44EF7">
            <w:pPr>
              <w:rPr>
                <w:rFonts w:asciiTheme="minorHAnsi" w:hAnsiTheme="minorHAnsi" w:cstheme="minorHAnsi"/>
              </w:rPr>
            </w:pPr>
          </w:p>
        </w:tc>
        <w:tc>
          <w:tcPr>
            <w:tcW w:w="943" w:type="pct"/>
          </w:tcPr>
          <w:p w14:paraId="6196BBC6" w14:textId="77777777" w:rsidR="00D44EF7" w:rsidRPr="00B835C1" w:rsidRDefault="00D44EF7" w:rsidP="00D44EF7">
            <w:pPr>
              <w:rPr>
                <w:rFonts w:asciiTheme="minorHAnsi" w:hAnsiTheme="minorHAnsi" w:cstheme="minorHAnsi"/>
                <w:u w:val="single"/>
              </w:rPr>
            </w:pPr>
          </w:p>
        </w:tc>
        <w:tc>
          <w:tcPr>
            <w:tcW w:w="850" w:type="pct"/>
            <w:shd w:val="clear" w:color="auto" w:fill="D0CECE" w:themeFill="background2" w:themeFillShade="E6"/>
          </w:tcPr>
          <w:p w14:paraId="6EAE8780" w14:textId="77777777" w:rsidR="00D44EF7" w:rsidRPr="00B835C1" w:rsidRDefault="00D44EF7" w:rsidP="00D44EF7">
            <w:pPr>
              <w:rPr>
                <w:rFonts w:asciiTheme="minorHAnsi" w:hAnsiTheme="minorHAnsi" w:cstheme="minorHAnsi"/>
              </w:rPr>
            </w:pPr>
          </w:p>
        </w:tc>
        <w:tc>
          <w:tcPr>
            <w:tcW w:w="660" w:type="pct"/>
            <w:shd w:val="clear" w:color="auto" w:fill="D0CECE" w:themeFill="background2" w:themeFillShade="E6"/>
          </w:tcPr>
          <w:p w14:paraId="38911AE8" w14:textId="77777777" w:rsidR="00D44EF7" w:rsidRPr="00B835C1" w:rsidRDefault="00D44EF7" w:rsidP="00D44EF7">
            <w:pPr>
              <w:rPr>
                <w:rFonts w:asciiTheme="minorHAnsi" w:hAnsiTheme="minorHAnsi" w:cstheme="minorHAnsi"/>
              </w:rPr>
            </w:pPr>
          </w:p>
        </w:tc>
      </w:tr>
      <w:tr w:rsidR="00D44EF7" w:rsidRPr="00B835C1" w14:paraId="7DCA25FA" w14:textId="77777777" w:rsidTr="005D010D">
        <w:tc>
          <w:tcPr>
            <w:tcW w:w="1336" w:type="pct"/>
            <w:gridSpan w:val="2"/>
            <w:shd w:val="clear" w:color="auto" w:fill="D0CECE" w:themeFill="background2" w:themeFillShade="E6"/>
          </w:tcPr>
          <w:p w14:paraId="7DB4BE23" w14:textId="77777777" w:rsidR="00D44EF7" w:rsidRPr="00B835C1" w:rsidRDefault="00D44EF7" w:rsidP="00D44EF7">
            <w:pPr>
              <w:autoSpaceDE w:val="0"/>
              <w:autoSpaceDN w:val="0"/>
              <w:adjustRightInd w:val="0"/>
              <w:rPr>
                <w:rFonts w:asciiTheme="minorHAnsi" w:hAnsiTheme="minorHAnsi" w:cstheme="minorHAnsi"/>
              </w:rPr>
            </w:pPr>
            <w:r w:rsidRPr="00B835C1">
              <w:rPr>
                <w:rFonts w:asciiTheme="minorHAnsi" w:hAnsiTheme="minorHAnsi" w:cstheme="minorHAnsi"/>
                <w:b/>
                <w:bCs/>
                <w:color w:val="000000"/>
              </w:rPr>
              <w:t xml:space="preserve">98-Met-A5 Mechanical </w:t>
            </w:r>
            <w:proofErr w:type="spellStart"/>
            <w:r w:rsidRPr="00B835C1">
              <w:rPr>
                <w:rFonts w:asciiTheme="minorHAnsi" w:hAnsiTheme="minorHAnsi" w:cstheme="minorHAnsi"/>
                <w:b/>
                <w:bCs/>
                <w:color w:val="000000"/>
              </w:rPr>
              <w:t>Behaviour</w:t>
            </w:r>
            <w:proofErr w:type="spellEnd"/>
            <w:r w:rsidRPr="00B835C1">
              <w:rPr>
                <w:rFonts w:asciiTheme="minorHAnsi" w:hAnsiTheme="minorHAnsi" w:cstheme="minorHAnsi"/>
                <w:b/>
                <w:bCs/>
                <w:color w:val="000000"/>
              </w:rPr>
              <w:t xml:space="preserve"> and Processing and Performing of Materials: </w:t>
            </w:r>
            <w:r w:rsidRPr="00B835C1">
              <w:rPr>
                <w:rFonts w:asciiTheme="minorHAnsi" w:hAnsiTheme="minorHAnsi" w:cstheme="minorHAnsi"/>
              </w:rPr>
              <w:t xml:space="preserve">Mechanical properties and mechanical testing. Stress-strain-time relations, work hardening, toughness, fatigue, and stress-rupture. Principles in the forming of materials: sintering, </w:t>
            </w:r>
            <w:proofErr w:type="gramStart"/>
            <w:r w:rsidRPr="00B835C1">
              <w:rPr>
                <w:rFonts w:asciiTheme="minorHAnsi" w:hAnsiTheme="minorHAnsi" w:cstheme="minorHAnsi"/>
              </w:rPr>
              <w:t>melting</w:t>
            </w:r>
            <w:proofErr w:type="gramEnd"/>
            <w:r w:rsidRPr="00B835C1">
              <w:rPr>
                <w:rFonts w:asciiTheme="minorHAnsi" w:hAnsiTheme="minorHAnsi" w:cstheme="minorHAnsi"/>
              </w:rPr>
              <w:t xml:space="preserve"> and casting, extrusion, injection </w:t>
            </w:r>
            <w:proofErr w:type="spellStart"/>
            <w:r w:rsidRPr="00B835C1">
              <w:rPr>
                <w:rFonts w:asciiTheme="minorHAnsi" w:hAnsiTheme="minorHAnsi" w:cstheme="minorHAnsi"/>
              </w:rPr>
              <w:t>moulding</w:t>
            </w:r>
            <w:proofErr w:type="spellEnd"/>
            <w:r w:rsidRPr="00B835C1">
              <w:rPr>
                <w:rFonts w:asciiTheme="minorHAnsi" w:hAnsiTheme="minorHAnsi" w:cstheme="minorHAnsi"/>
              </w:rPr>
              <w:t xml:space="preserve">, drawing, rolling and forging. </w:t>
            </w:r>
            <w:proofErr w:type="spellStart"/>
            <w:r w:rsidRPr="00B835C1">
              <w:rPr>
                <w:rFonts w:asciiTheme="minorHAnsi" w:hAnsiTheme="minorHAnsi" w:cstheme="minorHAnsi"/>
              </w:rPr>
              <w:t>Moulding</w:t>
            </w:r>
            <w:proofErr w:type="spellEnd"/>
            <w:r w:rsidRPr="00B835C1">
              <w:rPr>
                <w:rFonts w:asciiTheme="minorHAnsi" w:hAnsiTheme="minorHAnsi" w:cstheme="minorHAnsi"/>
              </w:rPr>
              <w:t xml:space="preserve"> techniques for particulate and </w:t>
            </w:r>
            <w:proofErr w:type="spellStart"/>
            <w:r w:rsidRPr="00B835C1">
              <w:rPr>
                <w:rFonts w:asciiTheme="minorHAnsi" w:hAnsiTheme="minorHAnsi" w:cstheme="minorHAnsi"/>
              </w:rPr>
              <w:t>fibre</w:t>
            </w:r>
            <w:proofErr w:type="spellEnd"/>
            <w:r w:rsidRPr="00B835C1">
              <w:rPr>
                <w:rFonts w:asciiTheme="minorHAnsi" w:hAnsiTheme="minorHAnsi" w:cstheme="minorHAnsi"/>
              </w:rPr>
              <w:t xml:space="preserve"> reinforcing. Theoretical strength, </w:t>
            </w:r>
            <w:proofErr w:type="gramStart"/>
            <w:r w:rsidRPr="00B835C1">
              <w:rPr>
                <w:rFonts w:asciiTheme="minorHAnsi" w:hAnsiTheme="minorHAnsi" w:cstheme="minorHAnsi"/>
              </w:rPr>
              <w:t>defects</w:t>
            </w:r>
            <w:proofErr w:type="gramEnd"/>
            <w:r w:rsidRPr="00B835C1">
              <w:rPr>
                <w:rFonts w:asciiTheme="minorHAnsi" w:hAnsiTheme="minorHAnsi" w:cstheme="minorHAnsi"/>
              </w:rPr>
              <w:t xml:space="preserve"> and fracture mechanics theory. Environmental aspects and materials performance; stress corrosion, corrosion fatigue, hydrogen embrittlement, degradation due to nuclear and ultra-violet radiation. Other degradation and service failure and their prevention (wear, friction, etc.).</w:t>
            </w:r>
          </w:p>
        </w:tc>
        <w:tc>
          <w:tcPr>
            <w:tcW w:w="1211" w:type="pct"/>
          </w:tcPr>
          <w:p w14:paraId="19EF38C8" w14:textId="77777777" w:rsidR="00D44EF7" w:rsidRPr="00B835C1" w:rsidRDefault="00D44EF7" w:rsidP="00D44EF7">
            <w:pPr>
              <w:rPr>
                <w:rFonts w:asciiTheme="minorHAnsi" w:hAnsiTheme="minorHAnsi" w:cstheme="minorHAnsi"/>
              </w:rPr>
            </w:pPr>
          </w:p>
        </w:tc>
        <w:tc>
          <w:tcPr>
            <w:tcW w:w="943" w:type="pct"/>
          </w:tcPr>
          <w:p w14:paraId="09621213" w14:textId="77777777" w:rsidR="00D44EF7" w:rsidRPr="00B835C1" w:rsidRDefault="00D44EF7" w:rsidP="00D44EF7">
            <w:pPr>
              <w:pStyle w:val="Heading1"/>
              <w:rPr>
                <w:rFonts w:asciiTheme="minorHAnsi" w:hAnsiTheme="minorHAnsi" w:cstheme="minorHAnsi"/>
              </w:rPr>
            </w:pPr>
          </w:p>
        </w:tc>
        <w:tc>
          <w:tcPr>
            <w:tcW w:w="850" w:type="pct"/>
            <w:shd w:val="clear" w:color="auto" w:fill="D0CECE" w:themeFill="background2" w:themeFillShade="E6"/>
          </w:tcPr>
          <w:p w14:paraId="125C05F9" w14:textId="77777777" w:rsidR="00D44EF7" w:rsidRPr="00B835C1" w:rsidRDefault="00D44EF7" w:rsidP="00D44EF7">
            <w:pPr>
              <w:pStyle w:val="Heading1"/>
              <w:rPr>
                <w:rFonts w:asciiTheme="minorHAnsi" w:hAnsiTheme="minorHAnsi" w:cstheme="minorHAnsi"/>
                <w:b w:val="0"/>
              </w:rPr>
            </w:pPr>
          </w:p>
        </w:tc>
        <w:tc>
          <w:tcPr>
            <w:tcW w:w="660" w:type="pct"/>
            <w:shd w:val="clear" w:color="auto" w:fill="D0CECE" w:themeFill="background2" w:themeFillShade="E6"/>
          </w:tcPr>
          <w:p w14:paraId="6F5DD53B" w14:textId="77777777" w:rsidR="00D44EF7" w:rsidRPr="00B835C1" w:rsidRDefault="00D44EF7" w:rsidP="00D44EF7">
            <w:pPr>
              <w:pStyle w:val="Heading1"/>
              <w:rPr>
                <w:rFonts w:asciiTheme="minorHAnsi" w:hAnsiTheme="minorHAnsi" w:cstheme="minorHAnsi"/>
                <w:b w:val="0"/>
              </w:rPr>
            </w:pPr>
          </w:p>
        </w:tc>
      </w:tr>
      <w:tr w:rsidR="00D44EF7" w:rsidRPr="00B835C1" w14:paraId="738476E2" w14:textId="77777777" w:rsidTr="005D010D">
        <w:tc>
          <w:tcPr>
            <w:tcW w:w="1336" w:type="pct"/>
            <w:gridSpan w:val="2"/>
            <w:shd w:val="clear" w:color="auto" w:fill="D0CECE" w:themeFill="background2" w:themeFillShade="E6"/>
          </w:tcPr>
          <w:p w14:paraId="4F1FD73D" w14:textId="77777777" w:rsidR="00D44EF7" w:rsidRPr="00B835C1" w:rsidRDefault="00D44EF7" w:rsidP="00D44EF7">
            <w:pPr>
              <w:autoSpaceDE w:val="0"/>
              <w:autoSpaceDN w:val="0"/>
              <w:adjustRightInd w:val="0"/>
              <w:rPr>
                <w:rFonts w:asciiTheme="minorHAnsi" w:hAnsiTheme="minorHAnsi" w:cstheme="minorHAnsi"/>
              </w:rPr>
            </w:pPr>
            <w:r w:rsidRPr="00B835C1">
              <w:rPr>
                <w:rFonts w:asciiTheme="minorHAnsi" w:hAnsiTheme="minorHAnsi" w:cstheme="minorHAnsi"/>
                <w:b/>
                <w:bCs/>
                <w:color w:val="000000"/>
              </w:rPr>
              <w:t xml:space="preserve">98-Met-A6 Thermal Treatment of Metals and Alloys: </w:t>
            </w:r>
            <w:r w:rsidRPr="00B835C1">
              <w:rPr>
                <w:rFonts w:asciiTheme="minorHAnsi" w:hAnsiTheme="minorHAnsi" w:cstheme="minorHAnsi"/>
              </w:rPr>
              <w:t xml:space="preserve">The cold-worked state; recovery, recrystallization, grain growth, secondary recrystallization, and heat treatments based on these phenomena. Nucleation and growth </w:t>
            </w:r>
            <w:r w:rsidRPr="00B835C1">
              <w:rPr>
                <w:rFonts w:asciiTheme="minorHAnsi" w:hAnsiTheme="minorHAnsi" w:cstheme="minorHAnsi"/>
              </w:rPr>
              <w:lastRenderedPageBreak/>
              <w:t>kinetics. Precipitation in alloy systems and precipitation hardening. The iron-carbon alloy system and the eutectoid reaction in Fe-C alloys. The hardening of steel.</w:t>
            </w:r>
          </w:p>
        </w:tc>
        <w:tc>
          <w:tcPr>
            <w:tcW w:w="1211" w:type="pct"/>
          </w:tcPr>
          <w:p w14:paraId="13911CE6" w14:textId="77777777" w:rsidR="00D44EF7" w:rsidRPr="00B835C1" w:rsidRDefault="00D44EF7" w:rsidP="00D44EF7">
            <w:pPr>
              <w:rPr>
                <w:rFonts w:asciiTheme="minorHAnsi" w:hAnsiTheme="minorHAnsi" w:cstheme="minorHAnsi"/>
              </w:rPr>
            </w:pPr>
          </w:p>
        </w:tc>
        <w:tc>
          <w:tcPr>
            <w:tcW w:w="943" w:type="pct"/>
          </w:tcPr>
          <w:p w14:paraId="410E5FF2" w14:textId="77777777" w:rsidR="00D44EF7" w:rsidRPr="00B835C1" w:rsidRDefault="00D44EF7" w:rsidP="00D44EF7">
            <w:pPr>
              <w:rPr>
                <w:rFonts w:asciiTheme="minorHAnsi" w:hAnsiTheme="minorHAnsi" w:cstheme="minorHAnsi"/>
                <w:b/>
                <w:bCs/>
              </w:rPr>
            </w:pPr>
          </w:p>
        </w:tc>
        <w:tc>
          <w:tcPr>
            <w:tcW w:w="850" w:type="pct"/>
            <w:shd w:val="clear" w:color="auto" w:fill="D0CECE" w:themeFill="background2" w:themeFillShade="E6"/>
          </w:tcPr>
          <w:p w14:paraId="5F83B030" w14:textId="77777777" w:rsidR="00D44EF7" w:rsidRPr="00B835C1" w:rsidRDefault="00D44EF7" w:rsidP="00D44EF7">
            <w:pPr>
              <w:rPr>
                <w:rFonts w:asciiTheme="minorHAnsi" w:hAnsiTheme="minorHAnsi" w:cstheme="minorHAnsi"/>
                <w:bCs/>
              </w:rPr>
            </w:pPr>
          </w:p>
        </w:tc>
        <w:tc>
          <w:tcPr>
            <w:tcW w:w="660" w:type="pct"/>
            <w:shd w:val="clear" w:color="auto" w:fill="D0CECE" w:themeFill="background2" w:themeFillShade="E6"/>
          </w:tcPr>
          <w:p w14:paraId="5A0B0325" w14:textId="77777777" w:rsidR="00D44EF7" w:rsidRPr="00B835C1" w:rsidRDefault="00D44EF7" w:rsidP="00D44EF7">
            <w:pPr>
              <w:rPr>
                <w:rFonts w:asciiTheme="minorHAnsi" w:hAnsiTheme="minorHAnsi" w:cstheme="minorHAnsi"/>
                <w:bCs/>
              </w:rPr>
            </w:pPr>
          </w:p>
        </w:tc>
      </w:tr>
      <w:tr w:rsidR="0064564F" w:rsidRPr="00B835C1" w14:paraId="6C6CF8A1" w14:textId="77777777" w:rsidTr="005D010D">
        <w:tc>
          <w:tcPr>
            <w:tcW w:w="1334" w:type="pct"/>
            <w:shd w:val="clear" w:color="auto" w:fill="D0CECE" w:themeFill="background2" w:themeFillShade="E6"/>
          </w:tcPr>
          <w:p w14:paraId="3BD1B124" w14:textId="77777777" w:rsidR="0064564F" w:rsidRPr="00B835C1" w:rsidRDefault="0064564F" w:rsidP="0038558A">
            <w:pPr>
              <w:jc w:val="center"/>
              <w:rPr>
                <w:rFonts w:asciiTheme="minorHAnsi" w:hAnsiTheme="minorHAnsi" w:cstheme="minorHAnsi"/>
                <w:b/>
                <w:bCs/>
              </w:rPr>
            </w:pPr>
            <w:r w:rsidRPr="00B835C1">
              <w:rPr>
                <w:rFonts w:asciiTheme="minorHAnsi" w:hAnsiTheme="minorHAnsi" w:cstheme="minorHAnsi"/>
                <w:b/>
                <w:bCs/>
              </w:rPr>
              <w:t xml:space="preserve">C1 </w:t>
            </w:r>
          </w:p>
          <w:p w14:paraId="7685816D" w14:textId="77777777" w:rsidR="0064564F" w:rsidRPr="00B835C1" w:rsidRDefault="0064564F" w:rsidP="0038558A">
            <w:pPr>
              <w:jc w:val="center"/>
              <w:rPr>
                <w:rFonts w:asciiTheme="minorHAnsi" w:hAnsiTheme="minorHAnsi" w:cstheme="minorHAnsi"/>
                <w:b/>
                <w:bCs/>
              </w:rPr>
            </w:pPr>
            <w:r w:rsidRPr="00B835C1">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AC31A25" w14:textId="77777777" w:rsidR="0064564F" w:rsidRPr="00B835C1" w:rsidRDefault="0064564F" w:rsidP="0038558A">
            <w:pPr>
              <w:jc w:val="center"/>
              <w:rPr>
                <w:rFonts w:asciiTheme="minorHAnsi" w:hAnsiTheme="minorHAnsi" w:cstheme="minorHAnsi"/>
                <w:b/>
                <w:bCs/>
              </w:rPr>
            </w:pPr>
            <w:r w:rsidRPr="00B835C1">
              <w:rPr>
                <w:rFonts w:asciiTheme="minorHAnsi" w:hAnsiTheme="minorHAnsi" w:cstheme="minorHAnsi"/>
                <w:b/>
                <w:bCs/>
              </w:rPr>
              <w:t xml:space="preserve">C2 </w:t>
            </w:r>
          </w:p>
          <w:p w14:paraId="29CEFED8" w14:textId="77777777" w:rsidR="0064564F" w:rsidRPr="00B835C1" w:rsidRDefault="0064564F" w:rsidP="0038558A">
            <w:pPr>
              <w:jc w:val="center"/>
              <w:rPr>
                <w:rFonts w:asciiTheme="minorHAnsi" w:hAnsiTheme="minorHAnsi" w:cstheme="minorHAnsi"/>
                <w:b/>
                <w:bCs/>
              </w:rPr>
            </w:pPr>
            <w:r w:rsidRPr="00B835C1">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13729F" w14:textId="77777777" w:rsidR="0064564F" w:rsidRPr="00B835C1" w:rsidRDefault="0064564F" w:rsidP="0038558A">
            <w:pPr>
              <w:jc w:val="center"/>
              <w:rPr>
                <w:rFonts w:asciiTheme="minorHAnsi" w:hAnsiTheme="minorHAnsi" w:cstheme="minorHAnsi"/>
                <w:b/>
                <w:bCs/>
              </w:rPr>
            </w:pPr>
            <w:r w:rsidRPr="00B835C1">
              <w:rPr>
                <w:rFonts w:asciiTheme="minorHAnsi" w:hAnsiTheme="minorHAnsi" w:cstheme="minorHAnsi"/>
                <w:b/>
                <w:bCs/>
              </w:rPr>
              <w:t xml:space="preserve">C3 </w:t>
            </w:r>
          </w:p>
          <w:p w14:paraId="5621028B" w14:textId="77777777" w:rsidR="0064564F" w:rsidRPr="00B835C1" w:rsidRDefault="0064564F" w:rsidP="0038558A">
            <w:pPr>
              <w:jc w:val="center"/>
              <w:rPr>
                <w:rFonts w:asciiTheme="minorHAnsi" w:hAnsiTheme="minorHAnsi" w:cstheme="minorHAnsi"/>
                <w:b/>
                <w:bCs/>
              </w:rPr>
            </w:pPr>
            <w:r w:rsidRPr="00B835C1">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6B84F5" w14:textId="77777777" w:rsidR="0064564F" w:rsidRPr="00B835C1" w:rsidRDefault="0064564F" w:rsidP="0038558A">
            <w:pPr>
              <w:jc w:val="center"/>
              <w:rPr>
                <w:rFonts w:asciiTheme="minorHAnsi" w:hAnsiTheme="minorHAnsi" w:cstheme="minorHAnsi"/>
                <w:b/>
                <w:bCs/>
              </w:rPr>
            </w:pPr>
            <w:r w:rsidRPr="00B835C1">
              <w:rPr>
                <w:rFonts w:asciiTheme="minorHAnsi" w:hAnsiTheme="minorHAnsi" w:cstheme="minorHAnsi"/>
                <w:b/>
                <w:bCs/>
              </w:rPr>
              <w:t xml:space="preserve">C4 </w:t>
            </w:r>
          </w:p>
          <w:p w14:paraId="76D88B82" w14:textId="77777777" w:rsidR="0064564F" w:rsidRPr="00B835C1" w:rsidRDefault="0064564F" w:rsidP="0038558A">
            <w:pPr>
              <w:jc w:val="center"/>
              <w:rPr>
                <w:rFonts w:asciiTheme="minorHAnsi" w:hAnsiTheme="minorHAnsi" w:cstheme="minorHAnsi"/>
                <w:b/>
                <w:bCs/>
              </w:rPr>
            </w:pPr>
            <w:r w:rsidRPr="00B835C1">
              <w:rPr>
                <w:rFonts w:asciiTheme="minorHAnsi" w:hAnsiTheme="minorHAnsi" w:cstheme="minorHAnsi"/>
                <w:b/>
                <w:bCs/>
              </w:rPr>
              <w:t>for ARC only</w:t>
            </w:r>
          </w:p>
        </w:tc>
      </w:tr>
      <w:tr w:rsidR="0064564F" w:rsidRPr="00B835C1" w14:paraId="718DF588" w14:textId="77777777" w:rsidTr="005D010D">
        <w:tc>
          <w:tcPr>
            <w:tcW w:w="1334" w:type="pct"/>
            <w:shd w:val="clear" w:color="auto" w:fill="D0CECE" w:themeFill="background2" w:themeFillShade="E6"/>
          </w:tcPr>
          <w:p w14:paraId="2B8B22D0" w14:textId="77777777" w:rsidR="0064564F" w:rsidRPr="00B835C1" w:rsidRDefault="0064564F" w:rsidP="0038558A">
            <w:pPr>
              <w:rPr>
                <w:rFonts w:asciiTheme="minorHAnsi" w:hAnsiTheme="minorHAnsi" w:cstheme="minorHAnsi"/>
                <w:b/>
                <w:bCs/>
              </w:rPr>
            </w:pPr>
            <w:r w:rsidRPr="00B835C1">
              <w:rPr>
                <w:rFonts w:asciiTheme="minorHAnsi" w:hAnsiTheme="minorHAnsi" w:cstheme="minorHAnsi"/>
                <w:b/>
                <w:bCs/>
              </w:rPr>
              <w:t xml:space="preserve">ELECTIVE SUBJECTS </w:t>
            </w:r>
          </w:p>
          <w:p w14:paraId="13C355D0" w14:textId="77777777" w:rsidR="0064564F" w:rsidRPr="00B835C1" w:rsidRDefault="0064564F" w:rsidP="0064564F">
            <w:pPr>
              <w:rPr>
                <w:rFonts w:asciiTheme="minorHAnsi" w:hAnsiTheme="minorHAnsi" w:cstheme="minorHAnsi"/>
                <w:b/>
                <w:bCs/>
              </w:rPr>
            </w:pPr>
            <w:r w:rsidRPr="00B835C1">
              <w:rPr>
                <w:rFonts w:asciiTheme="minorHAnsi" w:hAnsiTheme="minorHAnsi" w:cstheme="minorHAnsi"/>
                <w:b/>
                <w:bCs/>
              </w:rPr>
              <w:t>(</w:t>
            </w:r>
            <w:proofErr w:type="gramStart"/>
            <w:r w:rsidRPr="00B835C1">
              <w:rPr>
                <w:rFonts w:asciiTheme="minorHAnsi" w:hAnsiTheme="minorHAnsi" w:cstheme="minorHAnsi"/>
                <w:b/>
                <w:bCs/>
              </w:rPr>
              <w:t>minimum</w:t>
            </w:r>
            <w:proofErr w:type="gramEnd"/>
            <w:r w:rsidRPr="00B835C1">
              <w:rPr>
                <w:rFonts w:asciiTheme="minorHAnsi" w:hAnsiTheme="minorHAnsi" w:cstheme="minorHAnsi"/>
                <w:b/>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7BFD4A5" w14:textId="77777777" w:rsidR="0064564F" w:rsidRPr="00B835C1" w:rsidRDefault="0064564F" w:rsidP="0038558A">
            <w:pPr>
              <w:rPr>
                <w:rFonts w:asciiTheme="minorHAnsi" w:hAnsiTheme="minorHAnsi" w:cstheme="minorHAnsi"/>
                <w:b/>
                <w:bCs/>
              </w:rPr>
            </w:pPr>
            <w:r w:rsidRPr="00B835C1">
              <w:rPr>
                <w:rFonts w:asciiTheme="minorHAnsi" w:hAnsiTheme="minorHAnsi" w:cstheme="minorHAnsi"/>
                <w:b/>
                <w:bCs/>
              </w:rPr>
              <w:t xml:space="preserve">WES assessment: year, course name, </w:t>
            </w:r>
            <w:proofErr w:type="gramStart"/>
            <w:r w:rsidRPr="00B835C1">
              <w:rPr>
                <w:rFonts w:asciiTheme="minorHAnsi" w:hAnsiTheme="minorHAnsi" w:cstheme="minorHAnsi"/>
                <w:b/>
                <w:bCs/>
              </w:rPr>
              <w:t>credits</w:t>
            </w:r>
            <w:proofErr w:type="gramEnd"/>
            <w:r w:rsidRPr="00B835C1">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254D8DBE" w14:textId="77777777" w:rsidR="0064564F" w:rsidRPr="00B835C1" w:rsidRDefault="0064564F" w:rsidP="0038558A">
            <w:pPr>
              <w:rPr>
                <w:rFonts w:asciiTheme="minorHAnsi" w:hAnsiTheme="minorHAnsi" w:cstheme="minorHAnsi"/>
                <w:b/>
                <w:bCs/>
              </w:rPr>
            </w:pPr>
            <w:r w:rsidRPr="00B835C1">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4376A9" w14:textId="77777777" w:rsidR="0064564F" w:rsidRPr="00B835C1" w:rsidRDefault="0064564F" w:rsidP="0038558A">
            <w:pPr>
              <w:rPr>
                <w:rFonts w:asciiTheme="minorHAnsi" w:hAnsiTheme="minorHAnsi" w:cstheme="minorHAnsi"/>
                <w:b/>
                <w:bCs/>
              </w:rPr>
            </w:pPr>
            <w:r w:rsidRPr="00B835C1">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2BF38E" w14:textId="77777777" w:rsidR="0064564F" w:rsidRPr="00B835C1" w:rsidRDefault="0064564F" w:rsidP="0038558A">
            <w:pPr>
              <w:rPr>
                <w:rFonts w:asciiTheme="minorHAnsi" w:hAnsiTheme="minorHAnsi" w:cstheme="minorHAnsi"/>
                <w:b/>
                <w:bCs/>
              </w:rPr>
            </w:pPr>
            <w:r w:rsidRPr="00B835C1">
              <w:rPr>
                <w:rFonts w:asciiTheme="minorHAnsi" w:hAnsiTheme="minorHAnsi" w:cstheme="minorHAnsi"/>
                <w:b/>
                <w:bCs/>
              </w:rPr>
              <w:t>Final Review</w:t>
            </w:r>
          </w:p>
          <w:p w14:paraId="6F2B7755" w14:textId="77777777" w:rsidR="0064564F" w:rsidRPr="00B835C1" w:rsidRDefault="0064564F" w:rsidP="0038558A">
            <w:pPr>
              <w:rPr>
                <w:rFonts w:asciiTheme="minorHAnsi" w:hAnsiTheme="minorHAnsi" w:cstheme="minorHAnsi"/>
                <w:b/>
                <w:bCs/>
              </w:rPr>
            </w:pPr>
          </w:p>
        </w:tc>
      </w:tr>
      <w:tr w:rsidR="00D44EF7" w:rsidRPr="00B835C1" w14:paraId="34BC3786" w14:textId="77777777" w:rsidTr="005D010D">
        <w:tc>
          <w:tcPr>
            <w:tcW w:w="1336" w:type="pct"/>
            <w:gridSpan w:val="2"/>
            <w:shd w:val="clear" w:color="auto" w:fill="D0CECE" w:themeFill="background2" w:themeFillShade="E6"/>
          </w:tcPr>
          <w:p w14:paraId="6E1153C5" w14:textId="77777777" w:rsidR="00D44EF7" w:rsidRPr="00B835C1" w:rsidRDefault="00D44EF7" w:rsidP="00D44EF7">
            <w:pPr>
              <w:autoSpaceDE w:val="0"/>
              <w:autoSpaceDN w:val="0"/>
              <w:adjustRightInd w:val="0"/>
              <w:rPr>
                <w:rFonts w:asciiTheme="minorHAnsi" w:hAnsiTheme="minorHAnsi" w:cstheme="minorHAnsi"/>
              </w:rPr>
            </w:pPr>
            <w:r w:rsidRPr="00B835C1">
              <w:rPr>
                <w:rFonts w:asciiTheme="minorHAnsi" w:hAnsiTheme="minorHAnsi" w:cstheme="minorHAnsi"/>
                <w:b/>
                <w:bCs/>
                <w:color w:val="000000"/>
              </w:rPr>
              <w:t xml:space="preserve">98-Met-B1 Mineral Processing: </w:t>
            </w:r>
            <w:r w:rsidRPr="00B835C1">
              <w:rPr>
                <w:rFonts w:asciiTheme="minorHAnsi" w:hAnsiTheme="minorHAnsi" w:cstheme="minorHAnsi"/>
              </w:rPr>
              <w:t xml:space="preserve">Minerals of economic importance (metallic and industrial). Comminution techniques, size classification, </w:t>
            </w:r>
            <w:proofErr w:type="spellStart"/>
            <w:r w:rsidRPr="00B835C1">
              <w:rPr>
                <w:rFonts w:asciiTheme="minorHAnsi" w:hAnsiTheme="minorHAnsi" w:cstheme="minorHAnsi"/>
              </w:rPr>
              <w:t>hydrocyclones</w:t>
            </w:r>
            <w:proofErr w:type="spellEnd"/>
            <w:r w:rsidRPr="00B835C1">
              <w:rPr>
                <w:rFonts w:asciiTheme="minorHAnsi" w:hAnsiTheme="minorHAnsi" w:cstheme="minorHAnsi"/>
              </w:rPr>
              <w:t>. Flotation: surface chemistry, reagents, on-stream analysis, process optimization, oxide flotation. Gravity and magnetic separations. Tailings disposal, water pollution control, closed circuit operation. Mineral processing plant design. Process analysis, simulation, optimization, and control.</w:t>
            </w:r>
          </w:p>
        </w:tc>
        <w:tc>
          <w:tcPr>
            <w:tcW w:w="1211" w:type="pct"/>
          </w:tcPr>
          <w:p w14:paraId="29C7A607" w14:textId="77777777" w:rsidR="00D44EF7" w:rsidRPr="00B835C1" w:rsidRDefault="00D44EF7" w:rsidP="00D44EF7">
            <w:pPr>
              <w:rPr>
                <w:rFonts w:asciiTheme="minorHAnsi" w:hAnsiTheme="minorHAnsi" w:cstheme="minorHAnsi"/>
              </w:rPr>
            </w:pPr>
          </w:p>
        </w:tc>
        <w:tc>
          <w:tcPr>
            <w:tcW w:w="943" w:type="pct"/>
          </w:tcPr>
          <w:p w14:paraId="6B391EF3" w14:textId="77777777" w:rsidR="00D44EF7" w:rsidRPr="00B835C1" w:rsidRDefault="00D44EF7" w:rsidP="00D44EF7">
            <w:pPr>
              <w:rPr>
                <w:rFonts w:asciiTheme="minorHAnsi" w:hAnsiTheme="minorHAnsi" w:cstheme="minorHAnsi"/>
                <w:u w:val="single"/>
              </w:rPr>
            </w:pPr>
          </w:p>
        </w:tc>
        <w:tc>
          <w:tcPr>
            <w:tcW w:w="850" w:type="pct"/>
            <w:shd w:val="clear" w:color="auto" w:fill="D0CECE" w:themeFill="background2" w:themeFillShade="E6"/>
          </w:tcPr>
          <w:p w14:paraId="09654A44" w14:textId="77777777" w:rsidR="00D44EF7" w:rsidRPr="00B835C1" w:rsidRDefault="00D44EF7" w:rsidP="00D44EF7">
            <w:pPr>
              <w:rPr>
                <w:rFonts w:asciiTheme="minorHAnsi" w:hAnsiTheme="minorHAnsi" w:cstheme="minorHAnsi"/>
              </w:rPr>
            </w:pPr>
          </w:p>
        </w:tc>
        <w:tc>
          <w:tcPr>
            <w:tcW w:w="660" w:type="pct"/>
            <w:shd w:val="clear" w:color="auto" w:fill="D0CECE" w:themeFill="background2" w:themeFillShade="E6"/>
          </w:tcPr>
          <w:p w14:paraId="0DDEBB18" w14:textId="77777777" w:rsidR="00D44EF7" w:rsidRPr="00B835C1" w:rsidRDefault="00D44EF7" w:rsidP="00D44EF7">
            <w:pPr>
              <w:rPr>
                <w:rFonts w:asciiTheme="minorHAnsi" w:hAnsiTheme="minorHAnsi" w:cstheme="minorHAnsi"/>
              </w:rPr>
            </w:pPr>
          </w:p>
        </w:tc>
      </w:tr>
      <w:tr w:rsidR="00D44EF7" w:rsidRPr="00B835C1" w14:paraId="4C54684D" w14:textId="77777777" w:rsidTr="005D010D">
        <w:tc>
          <w:tcPr>
            <w:tcW w:w="1336" w:type="pct"/>
            <w:gridSpan w:val="2"/>
            <w:shd w:val="clear" w:color="auto" w:fill="D0CECE" w:themeFill="background2" w:themeFillShade="E6"/>
          </w:tcPr>
          <w:p w14:paraId="33AAE52D" w14:textId="77777777" w:rsidR="00D44EF7" w:rsidRPr="00B835C1" w:rsidRDefault="00D44EF7" w:rsidP="00D44EF7">
            <w:pPr>
              <w:autoSpaceDE w:val="0"/>
              <w:autoSpaceDN w:val="0"/>
              <w:adjustRightInd w:val="0"/>
              <w:rPr>
                <w:rFonts w:asciiTheme="minorHAnsi" w:hAnsiTheme="minorHAnsi" w:cstheme="minorHAnsi"/>
              </w:rPr>
            </w:pPr>
            <w:r w:rsidRPr="00B835C1">
              <w:rPr>
                <w:rFonts w:asciiTheme="minorHAnsi" w:hAnsiTheme="minorHAnsi" w:cstheme="minorHAnsi"/>
                <w:b/>
                <w:bCs/>
                <w:color w:val="000000"/>
              </w:rPr>
              <w:t xml:space="preserve">98-Met-B2 Hydrometallurgy: </w:t>
            </w:r>
            <w:r w:rsidRPr="00B835C1">
              <w:rPr>
                <w:rFonts w:asciiTheme="minorHAnsi" w:hAnsiTheme="minorHAnsi" w:cstheme="minorHAnsi"/>
              </w:rPr>
              <w:t>Unit processes in hydrometallurgy: acid, alkaline, and pressure leaching methods. Thermodynamic and kinetic aspects. Purification of leach liquors by ion exchanges, solvent extraction, and selective precipitation operations. Solid-liquid separation techniques. Recovery of metal values by cementation, electrowinning, and hydrogen precipitation methods.</w:t>
            </w:r>
          </w:p>
        </w:tc>
        <w:tc>
          <w:tcPr>
            <w:tcW w:w="1211" w:type="pct"/>
          </w:tcPr>
          <w:p w14:paraId="3E26AC7D" w14:textId="77777777" w:rsidR="00D44EF7" w:rsidRPr="00B835C1" w:rsidRDefault="00D44EF7" w:rsidP="00D44EF7">
            <w:pPr>
              <w:rPr>
                <w:rFonts w:asciiTheme="minorHAnsi" w:hAnsiTheme="minorHAnsi" w:cstheme="minorHAnsi"/>
              </w:rPr>
            </w:pPr>
          </w:p>
        </w:tc>
        <w:tc>
          <w:tcPr>
            <w:tcW w:w="943" w:type="pct"/>
          </w:tcPr>
          <w:p w14:paraId="6CB419A4" w14:textId="77777777" w:rsidR="00D44EF7" w:rsidRPr="00B835C1" w:rsidRDefault="00D44EF7" w:rsidP="00D44EF7">
            <w:pPr>
              <w:rPr>
                <w:rFonts w:asciiTheme="minorHAnsi" w:hAnsiTheme="minorHAnsi" w:cstheme="minorHAnsi"/>
                <w:u w:val="single"/>
              </w:rPr>
            </w:pPr>
          </w:p>
        </w:tc>
        <w:tc>
          <w:tcPr>
            <w:tcW w:w="850" w:type="pct"/>
            <w:shd w:val="clear" w:color="auto" w:fill="D0CECE" w:themeFill="background2" w:themeFillShade="E6"/>
          </w:tcPr>
          <w:p w14:paraId="54488770" w14:textId="77777777" w:rsidR="00D44EF7" w:rsidRPr="00B835C1" w:rsidRDefault="00D44EF7" w:rsidP="00D44EF7">
            <w:pPr>
              <w:rPr>
                <w:rFonts w:asciiTheme="minorHAnsi" w:hAnsiTheme="minorHAnsi" w:cstheme="minorHAnsi"/>
              </w:rPr>
            </w:pPr>
          </w:p>
        </w:tc>
        <w:tc>
          <w:tcPr>
            <w:tcW w:w="660" w:type="pct"/>
            <w:shd w:val="clear" w:color="auto" w:fill="D0CECE" w:themeFill="background2" w:themeFillShade="E6"/>
          </w:tcPr>
          <w:p w14:paraId="7D80AC06" w14:textId="77777777" w:rsidR="00D44EF7" w:rsidRPr="00B835C1" w:rsidRDefault="00D44EF7" w:rsidP="00D44EF7">
            <w:pPr>
              <w:rPr>
                <w:rFonts w:asciiTheme="minorHAnsi" w:hAnsiTheme="minorHAnsi" w:cstheme="minorHAnsi"/>
              </w:rPr>
            </w:pPr>
          </w:p>
        </w:tc>
      </w:tr>
      <w:tr w:rsidR="00D44EF7" w:rsidRPr="00B835C1" w14:paraId="711E15D4" w14:textId="77777777" w:rsidTr="005D010D">
        <w:tc>
          <w:tcPr>
            <w:tcW w:w="1336" w:type="pct"/>
            <w:gridSpan w:val="2"/>
            <w:shd w:val="clear" w:color="auto" w:fill="D0CECE" w:themeFill="background2" w:themeFillShade="E6"/>
          </w:tcPr>
          <w:p w14:paraId="5D323134" w14:textId="77777777" w:rsidR="00D44EF7" w:rsidRPr="00B835C1" w:rsidRDefault="00D44EF7" w:rsidP="00D44EF7">
            <w:pPr>
              <w:autoSpaceDE w:val="0"/>
              <w:autoSpaceDN w:val="0"/>
              <w:adjustRightInd w:val="0"/>
              <w:rPr>
                <w:rFonts w:asciiTheme="minorHAnsi" w:hAnsiTheme="minorHAnsi" w:cstheme="minorHAnsi"/>
              </w:rPr>
            </w:pPr>
            <w:r w:rsidRPr="00B835C1">
              <w:rPr>
                <w:rFonts w:asciiTheme="minorHAnsi" w:hAnsiTheme="minorHAnsi" w:cstheme="minorHAnsi"/>
                <w:b/>
                <w:bCs/>
                <w:color w:val="000000"/>
              </w:rPr>
              <w:lastRenderedPageBreak/>
              <w:t xml:space="preserve">98-Met-B3 Iron and Steelmaking: </w:t>
            </w:r>
            <w:r w:rsidRPr="00B835C1">
              <w:rPr>
                <w:rFonts w:asciiTheme="minorHAnsi" w:hAnsiTheme="minorHAnsi" w:cstheme="minorHAnsi"/>
              </w:rPr>
              <w:t xml:space="preserve">Fundamental thermodynamic and kinetic aspects of iron and steelmaking reactions. Composition, structure, properties and performance of fluxes, </w:t>
            </w:r>
            <w:proofErr w:type="gramStart"/>
            <w:r w:rsidRPr="00B835C1">
              <w:rPr>
                <w:rFonts w:asciiTheme="minorHAnsi" w:hAnsiTheme="minorHAnsi" w:cstheme="minorHAnsi"/>
              </w:rPr>
              <w:t>slags</w:t>
            </w:r>
            <w:proofErr w:type="gramEnd"/>
            <w:r w:rsidRPr="00B835C1">
              <w:rPr>
                <w:rFonts w:asciiTheme="minorHAnsi" w:hAnsiTheme="minorHAnsi" w:cstheme="minorHAnsi"/>
              </w:rPr>
              <w:t xml:space="preserve"> and refractories. Direct reduction processes. Ironmaking in the blast furnace. External treatment of hot metal. Converter processes and electric furnace steelmaking. Ladle metallurgy operations including deoxidation, desulfurization, sulfide shape control, inert gas rinsing, and vacuum reactors. Factors affecting the formation and removal of inclusions. Secondary refining processes including AOD, VAD, VOD, VAR, and ESR. Ingot manufacture and continuous casting. Plasma applications in iron and steelmaking. Environmental control, automation, energy minimization, and process optimization.</w:t>
            </w:r>
          </w:p>
        </w:tc>
        <w:tc>
          <w:tcPr>
            <w:tcW w:w="1211" w:type="pct"/>
          </w:tcPr>
          <w:p w14:paraId="699692EC" w14:textId="77777777" w:rsidR="00D44EF7" w:rsidRPr="00B835C1" w:rsidRDefault="00D44EF7" w:rsidP="00D44EF7">
            <w:pPr>
              <w:rPr>
                <w:rFonts w:asciiTheme="minorHAnsi" w:hAnsiTheme="minorHAnsi" w:cstheme="minorHAnsi"/>
              </w:rPr>
            </w:pPr>
          </w:p>
        </w:tc>
        <w:tc>
          <w:tcPr>
            <w:tcW w:w="943" w:type="pct"/>
          </w:tcPr>
          <w:p w14:paraId="508F4B50" w14:textId="77777777" w:rsidR="00D44EF7" w:rsidRPr="00B835C1" w:rsidRDefault="00D44EF7" w:rsidP="00D44EF7">
            <w:pPr>
              <w:rPr>
                <w:rFonts w:asciiTheme="minorHAnsi" w:hAnsiTheme="minorHAnsi" w:cstheme="minorHAnsi"/>
                <w:u w:val="single"/>
              </w:rPr>
            </w:pPr>
          </w:p>
        </w:tc>
        <w:tc>
          <w:tcPr>
            <w:tcW w:w="850" w:type="pct"/>
            <w:shd w:val="clear" w:color="auto" w:fill="D0CECE" w:themeFill="background2" w:themeFillShade="E6"/>
          </w:tcPr>
          <w:p w14:paraId="24492544" w14:textId="77777777" w:rsidR="00D44EF7" w:rsidRPr="00B835C1" w:rsidRDefault="00D44EF7" w:rsidP="00D44EF7">
            <w:pPr>
              <w:rPr>
                <w:rFonts w:asciiTheme="minorHAnsi" w:hAnsiTheme="minorHAnsi" w:cstheme="minorHAnsi"/>
              </w:rPr>
            </w:pPr>
          </w:p>
        </w:tc>
        <w:tc>
          <w:tcPr>
            <w:tcW w:w="660" w:type="pct"/>
            <w:shd w:val="clear" w:color="auto" w:fill="D0CECE" w:themeFill="background2" w:themeFillShade="E6"/>
          </w:tcPr>
          <w:p w14:paraId="25275614" w14:textId="77777777" w:rsidR="00D44EF7" w:rsidRPr="00B835C1" w:rsidRDefault="00D44EF7" w:rsidP="00D44EF7">
            <w:pPr>
              <w:rPr>
                <w:rFonts w:asciiTheme="minorHAnsi" w:hAnsiTheme="minorHAnsi" w:cstheme="minorHAnsi"/>
              </w:rPr>
            </w:pPr>
          </w:p>
        </w:tc>
      </w:tr>
      <w:tr w:rsidR="00D44EF7" w:rsidRPr="00B835C1" w14:paraId="09D04EA1" w14:textId="77777777" w:rsidTr="005D010D">
        <w:tc>
          <w:tcPr>
            <w:tcW w:w="1336" w:type="pct"/>
            <w:gridSpan w:val="2"/>
            <w:shd w:val="clear" w:color="auto" w:fill="D0CECE" w:themeFill="background2" w:themeFillShade="E6"/>
          </w:tcPr>
          <w:p w14:paraId="2A385AAE" w14:textId="77777777" w:rsidR="00D44EF7" w:rsidRPr="00B835C1" w:rsidRDefault="00D44EF7" w:rsidP="00D44EF7">
            <w:pPr>
              <w:autoSpaceDE w:val="0"/>
              <w:autoSpaceDN w:val="0"/>
              <w:adjustRightInd w:val="0"/>
              <w:rPr>
                <w:rFonts w:asciiTheme="minorHAnsi" w:hAnsiTheme="minorHAnsi" w:cstheme="minorHAnsi"/>
              </w:rPr>
            </w:pPr>
            <w:r w:rsidRPr="00B835C1">
              <w:rPr>
                <w:rFonts w:asciiTheme="minorHAnsi" w:hAnsiTheme="minorHAnsi" w:cstheme="minorHAnsi"/>
                <w:b/>
                <w:bCs/>
                <w:color w:val="000000"/>
              </w:rPr>
              <w:t xml:space="preserve">98-Met-B4 Non-Ferrous Extractive Metallurgy: </w:t>
            </w:r>
            <w:r w:rsidRPr="00B835C1">
              <w:rPr>
                <w:rFonts w:asciiTheme="minorHAnsi" w:hAnsiTheme="minorHAnsi" w:cstheme="minorHAnsi"/>
              </w:rPr>
              <w:t xml:space="preserve">The application of the principles of thermodynamics, kinetics, and heat and mass transfer to the extraction and refining of non-ferrous metals. These include the common base metals (copper, nickel, lead, and zinc), light metals (magnesium, aluminum), and refractory metals (titanium, zirconium, and chromium). Recent </w:t>
            </w:r>
            <w:r w:rsidRPr="00B835C1">
              <w:rPr>
                <w:rFonts w:asciiTheme="minorHAnsi" w:hAnsiTheme="minorHAnsi" w:cstheme="minorHAnsi"/>
              </w:rPr>
              <w:lastRenderedPageBreak/>
              <w:t>process developments in non-ferrous metallurgy, for example flash smelting. Environmental problems associated with the non-ferrous industry.</w:t>
            </w:r>
          </w:p>
        </w:tc>
        <w:tc>
          <w:tcPr>
            <w:tcW w:w="1211" w:type="pct"/>
          </w:tcPr>
          <w:p w14:paraId="4EFB9802" w14:textId="77777777" w:rsidR="00D44EF7" w:rsidRPr="00B835C1" w:rsidRDefault="00D44EF7" w:rsidP="00D44EF7">
            <w:pPr>
              <w:rPr>
                <w:rFonts w:asciiTheme="minorHAnsi" w:hAnsiTheme="minorHAnsi" w:cstheme="minorHAnsi"/>
              </w:rPr>
            </w:pPr>
          </w:p>
        </w:tc>
        <w:tc>
          <w:tcPr>
            <w:tcW w:w="943" w:type="pct"/>
          </w:tcPr>
          <w:p w14:paraId="2503538E" w14:textId="77777777" w:rsidR="00D44EF7" w:rsidRPr="00B835C1" w:rsidRDefault="00D44EF7" w:rsidP="00D44EF7">
            <w:pPr>
              <w:rPr>
                <w:rFonts w:asciiTheme="minorHAnsi" w:hAnsiTheme="minorHAnsi" w:cstheme="minorHAnsi"/>
                <w:u w:val="single"/>
              </w:rPr>
            </w:pPr>
          </w:p>
        </w:tc>
        <w:tc>
          <w:tcPr>
            <w:tcW w:w="850" w:type="pct"/>
            <w:shd w:val="clear" w:color="auto" w:fill="D0CECE" w:themeFill="background2" w:themeFillShade="E6"/>
          </w:tcPr>
          <w:p w14:paraId="0BA9255D" w14:textId="77777777" w:rsidR="00D44EF7" w:rsidRPr="00B835C1" w:rsidRDefault="00D44EF7" w:rsidP="00D44EF7">
            <w:pPr>
              <w:rPr>
                <w:rFonts w:asciiTheme="minorHAnsi" w:hAnsiTheme="minorHAnsi" w:cstheme="minorHAnsi"/>
              </w:rPr>
            </w:pPr>
          </w:p>
        </w:tc>
        <w:tc>
          <w:tcPr>
            <w:tcW w:w="660" w:type="pct"/>
            <w:shd w:val="clear" w:color="auto" w:fill="D0CECE" w:themeFill="background2" w:themeFillShade="E6"/>
          </w:tcPr>
          <w:p w14:paraId="730B0BCB" w14:textId="77777777" w:rsidR="00D44EF7" w:rsidRPr="00B835C1" w:rsidRDefault="00D44EF7" w:rsidP="00D44EF7">
            <w:pPr>
              <w:rPr>
                <w:rFonts w:asciiTheme="minorHAnsi" w:hAnsiTheme="minorHAnsi" w:cstheme="minorHAnsi"/>
              </w:rPr>
            </w:pPr>
          </w:p>
        </w:tc>
      </w:tr>
      <w:tr w:rsidR="00D44EF7" w:rsidRPr="00B835C1" w14:paraId="381A323D" w14:textId="77777777" w:rsidTr="005D010D">
        <w:tc>
          <w:tcPr>
            <w:tcW w:w="1336" w:type="pct"/>
            <w:gridSpan w:val="2"/>
            <w:shd w:val="clear" w:color="auto" w:fill="D0CECE" w:themeFill="background2" w:themeFillShade="E6"/>
          </w:tcPr>
          <w:p w14:paraId="17652EE9" w14:textId="77777777" w:rsidR="00D44EF7" w:rsidRPr="00B835C1" w:rsidRDefault="00D44EF7" w:rsidP="00D44EF7">
            <w:pPr>
              <w:autoSpaceDE w:val="0"/>
              <w:autoSpaceDN w:val="0"/>
              <w:adjustRightInd w:val="0"/>
              <w:rPr>
                <w:rFonts w:asciiTheme="minorHAnsi" w:hAnsiTheme="minorHAnsi" w:cstheme="minorHAnsi"/>
              </w:rPr>
            </w:pPr>
            <w:r w:rsidRPr="00B835C1">
              <w:rPr>
                <w:rFonts w:asciiTheme="minorHAnsi" w:hAnsiTheme="minorHAnsi" w:cstheme="minorHAnsi"/>
                <w:b/>
                <w:bCs/>
                <w:color w:val="000000"/>
              </w:rPr>
              <w:t xml:space="preserve">98-Met-B5 Metal Fabrication: </w:t>
            </w:r>
            <w:r w:rsidRPr="00B835C1">
              <w:rPr>
                <w:rFonts w:asciiTheme="minorHAnsi" w:hAnsiTheme="minorHAnsi" w:cstheme="minorHAnsi"/>
              </w:rPr>
              <w:t xml:space="preserve">Casting methods including ingot casting, continuous casting, sand casting, die casting, investment casting, and shell </w:t>
            </w:r>
            <w:proofErr w:type="spellStart"/>
            <w:r w:rsidRPr="00B835C1">
              <w:rPr>
                <w:rFonts w:asciiTheme="minorHAnsi" w:hAnsiTheme="minorHAnsi" w:cstheme="minorHAnsi"/>
              </w:rPr>
              <w:t>moulding</w:t>
            </w:r>
            <w:proofErr w:type="spellEnd"/>
            <w:r w:rsidRPr="00B835C1">
              <w:rPr>
                <w:rFonts w:asciiTheme="minorHAnsi" w:hAnsiTheme="minorHAnsi" w:cstheme="minorHAnsi"/>
              </w:rPr>
              <w:t>. Cast structures, grain refinement and casting defects. Hot working: hot rolling, extrusion, and forgings. Cold working: cold rolling, pressing, impact extrusion, drawing, and sheet metal forming. Joining techniques: welding methods, weld defects, weld inspection, brazing, and soldering. Powder metallurgy processes.</w:t>
            </w:r>
          </w:p>
        </w:tc>
        <w:tc>
          <w:tcPr>
            <w:tcW w:w="1211" w:type="pct"/>
          </w:tcPr>
          <w:p w14:paraId="1FC571DE" w14:textId="77777777" w:rsidR="00D44EF7" w:rsidRPr="00B835C1" w:rsidRDefault="00D44EF7" w:rsidP="00D44EF7">
            <w:pPr>
              <w:rPr>
                <w:rFonts w:asciiTheme="minorHAnsi" w:hAnsiTheme="minorHAnsi" w:cstheme="minorHAnsi"/>
              </w:rPr>
            </w:pPr>
          </w:p>
        </w:tc>
        <w:tc>
          <w:tcPr>
            <w:tcW w:w="943" w:type="pct"/>
          </w:tcPr>
          <w:p w14:paraId="74AE2797" w14:textId="77777777" w:rsidR="00D44EF7" w:rsidRPr="00B835C1" w:rsidRDefault="00D44EF7" w:rsidP="00D44EF7">
            <w:pPr>
              <w:rPr>
                <w:rFonts w:asciiTheme="minorHAnsi" w:hAnsiTheme="minorHAnsi" w:cstheme="minorHAnsi"/>
                <w:u w:val="single"/>
              </w:rPr>
            </w:pPr>
          </w:p>
        </w:tc>
        <w:tc>
          <w:tcPr>
            <w:tcW w:w="850" w:type="pct"/>
            <w:shd w:val="clear" w:color="auto" w:fill="D0CECE" w:themeFill="background2" w:themeFillShade="E6"/>
          </w:tcPr>
          <w:p w14:paraId="5831B2CE" w14:textId="77777777" w:rsidR="00D44EF7" w:rsidRPr="00B835C1" w:rsidRDefault="00D44EF7" w:rsidP="00D44EF7">
            <w:pPr>
              <w:rPr>
                <w:rFonts w:asciiTheme="minorHAnsi" w:hAnsiTheme="minorHAnsi" w:cstheme="minorHAnsi"/>
              </w:rPr>
            </w:pPr>
          </w:p>
        </w:tc>
        <w:tc>
          <w:tcPr>
            <w:tcW w:w="660" w:type="pct"/>
            <w:shd w:val="clear" w:color="auto" w:fill="D0CECE" w:themeFill="background2" w:themeFillShade="E6"/>
          </w:tcPr>
          <w:p w14:paraId="05A578DC" w14:textId="77777777" w:rsidR="00D44EF7" w:rsidRPr="00B835C1" w:rsidRDefault="00D44EF7" w:rsidP="00D44EF7">
            <w:pPr>
              <w:rPr>
                <w:rFonts w:asciiTheme="minorHAnsi" w:hAnsiTheme="minorHAnsi" w:cstheme="minorHAnsi"/>
              </w:rPr>
            </w:pPr>
          </w:p>
        </w:tc>
      </w:tr>
      <w:tr w:rsidR="00D44EF7" w:rsidRPr="00B835C1" w14:paraId="2F9499D6" w14:textId="77777777" w:rsidTr="005D010D">
        <w:tc>
          <w:tcPr>
            <w:tcW w:w="1336" w:type="pct"/>
            <w:gridSpan w:val="2"/>
            <w:shd w:val="clear" w:color="auto" w:fill="D0CECE" w:themeFill="background2" w:themeFillShade="E6"/>
          </w:tcPr>
          <w:p w14:paraId="60062F57" w14:textId="77777777" w:rsidR="00D44EF7" w:rsidRPr="00B835C1" w:rsidRDefault="00D44EF7" w:rsidP="00D44EF7">
            <w:pPr>
              <w:autoSpaceDE w:val="0"/>
              <w:autoSpaceDN w:val="0"/>
              <w:adjustRightInd w:val="0"/>
              <w:rPr>
                <w:rFonts w:asciiTheme="minorHAnsi" w:hAnsiTheme="minorHAnsi" w:cstheme="minorHAnsi"/>
              </w:rPr>
            </w:pPr>
            <w:r w:rsidRPr="00B835C1">
              <w:rPr>
                <w:rFonts w:asciiTheme="minorHAnsi" w:hAnsiTheme="minorHAnsi" w:cstheme="minorHAnsi"/>
                <w:b/>
                <w:bCs/>
                <w:color w:val="000000"/>
              </w:rPr>
              <w:t xml:space="preserve">98-Met-B6 Physical Metallurgy of Iron and Steel: </w:t>
            </w:r>
            <w:r w:rsidRPr="00B835C1">
              <w:rPr>
                <w:rFonts w:asciiTheme="minorHAnsi" w:hAnsiTheme="minorHAnsi" w:cstheme="minorHAnsi"/>
              </w:rPr>
              <w:t xml:space="preserve">The Fe-C diagram. Structures of slowly cooled steels. Specialized heat treatments including full annealing, normalizing, process annealing. Batch and continuous annealing. Martensite formation: quenching and tempering. Bainite formation. </w:t>
            </w:r>
            <w:proofErr w:type="spellStart"/>
            <w:r w:rsidRPr="00B835C1">
              <w:rPr>
                <w:rFonts w:asciiTheme="minorHAnsi" w:hAnsiTheme="minorHAnsi" w:cstheme="minorHAnsi"/>
              </w:rPr>
              <w:t>Austempering</w:t>
            </w:r>
            <w:proofErr w:type="spellEnd"/>
            <w:r w:rsidRPr="00B835C1">
              <w:rPr>
                <w:rFonts w:asciiTheme="minorHAnsi" w:hAnsiTheme="minorHAnsi" w:cstheme="minorHAnsi"/>
              </w:rPr>
              <w:t xml:space="preserve"> and martempering. TTT curves. Hardenability and the </w:t>
            </w:r>
            <w:proofErr w:type="spellStart"/>
            <w:r w:rsidRPr="00B835C1">
              <w:rPr>
                <w:rFonts w:asciiTheme="minorHAnsi" w:hAnsiTheme="minorHAnsi" w:cstheme="minorHAnsi"/>
              </w:rPr>
              <w:t>Jominy</w:t>
            </w:r>
            <w:proofErr w:type="spellEnd"/>
            <w:r w:rsidRPr="00B835C1">
              <w:rPr>
                <w:rFonts w:asciiTheme="minorHAnsi" w:hAnsiTheme="minorHAnsi" w:cstheme="minorHAnsi"/>
              </w:rPr>
              <w:t xml:space="preserve"> test. Alloy steels, HSLA steels, and stainless steels. Surface hardening. Cast irons, their structure and heat treatment.</w:t>
            </w:r>
          </w:p>
        </w:tc>
        <w:tc>
          <w:tcPr>
            <w:tcW w:w="1211" w:type="pct"/>
          </w:tcPr>
          <w:p w14:paraId="68530CFF" w14:textId="77777777" w:rsidR="00D44EF7" w:rsidRPr="00B835C1" w:rsidRDefault="00D44EF7" w:rsidP="00D44EF7">
            <w:pPr>
              <w:rPr>
                <w:rFonts w:asciiTheme="minorHAnsi" w:hAnsiTheme="minorHAnsi" w:cstheme="minorHAnsi"/>
              </w:rPr>
            </w:pPr>
          </w:p>
        </w:tc>
        <w:tc>
          <w:tcPr>
            <w:tcW w:w="943" w:type="pct"/>
          </w:tcPr>
          <w:p w14:paraId="55267E28" w14:textId="77777777" w:rsidR="00D44EF7" w:rsidRPr="00B835C1" w:rsidRDefault="00D44EF7" w:rsidP="00D44EF7">
            <w:pPr>
              <w:rPr>
                <w:rFonts w:asciiTheme="minorHAnsi" w:hAnsiTheme="minorHAnsi" w:cstheme="minorHAnsi"/>
                <w:u w:val="single"/>
              </w:rPr>
            </w:pPr>
          </w:p>
        </w:tc>
        <w:tc>
          <w:tcPr>
            <w:tcW w:w="850" w:type="pct"/>
            <w:shd w:val="clear" w:color="auto" w:fill="D0CECE" w:themeFill="background2" w:themeFillShade="E6"/>
          </w:tcPr>
          <w:p w14:paraId="40C2B779" w14:textId="77777777" w:rsidR="00D44EF7" w:rsidRPr="00B835C1" w:rsidRDefault="00D44EF7" w:rsidP="00D44EF7">
            <w:pPr>
              <w:rPr>
                <w:rFonts w:asciiTheme="minorHAnsi" w:hAnsiTheme="minorHAnsi" w:cstheme="minorHAnsi"/>
              </w:rPr>
            </w:pPr>
          </w:p>
        </w:tc>
        <w:tc>
          <w:tcPr>
            <w:tcW w:w="660" w:type="pct"/>
            <w:shd w:val="clear" w:color="auto" w:fill="D0CECE" w:themeFill="background2" w:themeFillShade="E6"/>
          </w:tcPr>
          <w:p w14:paraId="090568DD" w14:textId="77777777" w:rsidR="00D44EF7" w:rsidRPr="00B835C1" w:rsidRDefault="00D44EF7" w:rsidP="00D44EF7">
            <w:pPr>
              <w:rPr>
                <w:rFonts w:asciiTheme="minorHAnsi" w:hAnsiTheme="minorHAnsi" w:cstheme="minorHAnsi"/>
              </w:rPr>
            </w:pPr>
          </w:p>
        </w:tc>
      </w:tr>
      <w:tr w:rsidR="00D44EF7" w:rsidRPr="00B835C1" w14:paraId="5640DCD9" w14:textId="77777777" w:rsidTr="005D010D">
        <w:tc>
          <w:tcPr>
            <w:tcW w:w="1336" w:type="pct"/>
            <w:gridSpan w:val="2"/>
            <w:shd w:val="clear" w:color="auto" w:fill="D0CECE" w:themeFill="background2" w:themeFillShade="E6"/>
          </w:tcPr>
          <w:p w14:paraId="72DE7F61" w14:textId="77777777" w:rsidR="00D44EF7" w:rsidRPr="00B835C1" w:rsidRDefault="00D44EF7" w:rsidP="00D44EF7">
            <w:pPr>
              <w:autoSpaceDE w:val="0"/>
              <w:autoSpaceDN w:val="0"/>
              <w:adjustRightInd w:val="0"/>
              <w:rPr>
                <w:rFonts w:asciiTheme="minorHAnsi" w:hAnsiTheme="minorHAnsi" w:cstheme="minorHAnsi"/>
              </w:rPr>
            </w:pPr>
            <w:r w:rsidRPr="00B835C1">
              <w:rPr>
                <w:rFonts w:asciiTheme="minorHAnsi" w:hAnsiTheme="minorHAnsi" w:cstheme="minorHAnsi"/>
                <w:b/>
                <w:bCs/>
                <w:color w:val="000000"/>
              </w:rPr>
              <w:t xml:space="preserve">98-Met-B7 Physical Metallurgy of </w:t>
            </w:r>
            <w:r w:rsidRPr="00B835C1">
              <w:rPr>
                <w:rFonts w:asciiTheme="minorHAnsi" w:hAnsiTheme="minorHAnsi" w:cstheme="minorHAnsi"/>
                <w:b/>
                <w:bCs/>
                <w:color w:val="000000"/>
              </w:rPr>
              <w:lastRenderedPageBreak/>
              <w:t xml:space="preserve">Non-Ferrous Metals and Alloys: </w:t>
            </w:r>
            <w:r w:rsidRPr="00B835C1">
              <w:rPr>
                <w:rFonts w:asciiTheme="minorHAnsi" w:hAnsiTheme="minorHAnsi" w:cstheme="minorHAnsi"/>
                <w:color w:val="000000"/>
              </w:rPr>
              <w:t xml:space="preserve">Aluminum and its alloys: properties, effects of alloying elements, heat treatment, modification of properties, corrosion resistance. Magnesium and its alloys: cast and wrought alloys — effect of alloying elements, grain refinement, corrosion resistance. Copper and its alloys: properties — brasses, bronzes. </w:t>
            </w:r>
            <w:r w:rsidRPr="00B835C1">
              <w:rPr>
                <w:rFonts w:asciiTheme="minorHAnsi" w:hAnsiTheme="minorHAnsi" w:cstheme="minorHAnsi"/>
              </w:rPr>
              <w:t>Low melting point alloys: diecasting alloys, type metals, solder, bearing metals. Nickel-base super alloys. Cobalt base alloys. Titanium.</w:t>
            </w:r>
          </w:p>
        </w:tc>
        <w:tc>
          <w:tcPr>
            <w:tcW w:w="1211" w:type="pct"/>
          </w:tcPr>
          <w:p w14:paraId="5CC9A7DE" w14:textId="77777777" w:rsidR="00D44EF7" w:rsidRPr="00B835C1" w:rsidRDefault="00D44EF7" w:rsidP="00D44EF7">
            <w:pPr>
              <w:rPr>
                <w:rFonts w:asciiTheme="minorHAnsi" w:hAnsiTheme="minorHAnsi" w:cstheme="minorHAnsi"/>
              </w:rPr>
            </w:pPr>
          </w:p>
        </w:tc>
        <w:tc>
          <w:tcPr>
            <w:tcW w:w="943" w:type="pct"/>
          </w:tcPr>
          <w:p w14:paraId="3F39E4C3" w14:textId="77777777" w:rsidR="00D44EF7" w:rsidRPr="00B835C1" w:rsidRDefault="00D44EF7" w:rsidP="00D44EF7">
            <w:pPr>
              <w:pStyle w:val="Heading1"/>
              <w:rPr>
                <w:rFonts w:asciiTheme="minorHAnsi" w:hAnsiTheme="minorHAnsi" w:cstheme="minorHAnsi"/>
              </w:rPr>
            </w:pPr>
          </w:p>
        </w:tc>
        <w:tc>
          <w:tcPr>
            <w:tcW w:w="850" w:type="pct"/>
            <w:shd w:val="clear" w:color="auto" w:fill="D0CECE" w:themeFill="background2" w:themeFillShade="E6"/>
          </w:tcPr>
          <w:p w14:paraId="2B09E302" w14:textId="77777777" w:rsidR="00D44EF7" w:rsidRPr="00B835C1" w:rsidRDefault="00D44EF7" w:rsidP="00D44EF7">
            <w:pPr>
              <w:pStyle w:val="Heading1"/>
              <w:rPr>
                <w:rFonts w:asciiTheme="minorHAnsi" w:hAnsiTheme="minorHAnsi" w:cstheme="minorHAnsi"/>
                <w:b w:val="0"/>
              </w:rPr>
            </w:pPr>
          </w:p>
        </w:tc>
        <w:tc>
          <w:tcPr>
            <w:tcW w:w="660" w:type="pct"/>
            <w:shd w:val="clear" w:color="auto" w:fill="D0CECE" w:themeFill="background2" w:themeFillShade="E6"/>
          </w:tcPr>
          <w:p w14:paraId="35569939" w14:textId="77777777" w:rsidR="00D44EF7" w:rsidRPr="00B835C1" w:rsidRDefault="00D44EF7" w:rsidP="00D44EF7">
            <w:pPr>
              <w:pStyle w:val="Heading1"/>
              <w:rPr>
                <w:rFonts w:asciiTheme="minorHAnsi" w:hAnsiTheme="minorHAnsi" w:cstheme="minorHAnsi"/>
                <w:b w:val="0"/>
              </w:rPr>
            </w:pPr>
          </w:p>
        </w:tc>
      </w:tr>
      <w:tr w:rsidR="00D44EF7" w:rsidRPr="00B835C1" w14:paraId="62E415A6" w14:textId="77777777" w:rsidTr="005D010D">
        <w:tc>
          <w:tcPr>
            <w:tcW w:w="1336" w:type="pct"/>
            <w:gridSpan w:val="2"/>
            <w:shd w:val="clear" w:color="auto" w:fill="D0CECE" w:themeFill="background2" w:themeFillShade="E6"/>
          </w:tcPr>
          <w:p w14:paraId="11655311" w14:textId="77777777" w:rsidR="00D44EF7" w:rsidRPr="00B835C1" w:rsidRDefault="00D44EF7" w:rsidP="00D44EF7">
            <w:pPr>
              <w:autoSpaceDE w:val="0"/>
              <w:autoSpaceDN w:val="0"/>
              <w:adjustRightInd w:val="0"/>
              <w:rPr>
                <w:rFonts w:asciiTheme="minorHAnsi" w:hAnsiTheme="minorHAnsi" w:cstheme="minorHAnsi"/>
              </w:rPr>
            </w:pPr>
            <w:r w:rsidRPr="00B835C1">
              <w:rPr>
                <w:rFonts w:asciiTheme="minorHAnsi" w:hAnsiTheme="minorHAnsi" w:cstheme="minorHAnsi"/>
                <w:b/>
                <w:bCs/>
                <w:color w:val="000000"/>
              </w:rPr>
              <w:t xml:space="preserve">98-Met-B8 Ceramic Materials: </w:t>
            </w:r>
            <w:r w:rsidRPr="00B835C1">
              <w:rPr>
                <w:rFonts w:asciiTheme="minorHAnsi" w:hAnsiTheme="minorHAnsi" w:cstheme="minorHAnsi"/>
              </w:rPr>
              <w:t>Crystal structure of ceramics. Glass formation and structure of oxide glasses. Processing and shaping of crystalline materials and glasses. Phase diagrams in ceramic systems. Microstructure of ceramics. Mechanical properties of ceramics: strength, fracture toughness, creep, fatigue, thermal shock resistance, viscous flow, tempering and annealing of glass. Thermal, optical, electrical, and magnetic properties of ceramic materials.</w:t>
            </w:r>
          </w:p>
        </w:tc>
        <w:tc>
          <w:tcPr>
            <w:tcW w:w="1211" w:type="pct"/>
          </w:tcPr>
          <w:p w14:paraId="77306BAB" w14:textId="77777777" w:rsidR="00D44EF7" w:rsidRPr="00B835C1" w:rsidRDefault="00D44EF7" w:rsidP="00D44EF7">
            <w:pPr>
              <w:rPr>
                <w:rFonts w:asciiTheme="minorHAnsi" w:hAnsiTheme="minorHAnsi" w:cstheme="minorHAnsi"/>
              </w:rPr>
            </w:pPr>
          </w:p>
        </w:tc>
        <w:tc>
          <w:tcPr>
            <w:tcW w:w="943" w:type="pct"/>
          </w:tcPr>
          <w:p w14:paraId="179F7DAE" w14:textId="77777777" w:rsidR="00D44EF7" w:rsidRPr="00B835C1" w:rsidRDefault="00D44EF7" w:rsidP="00D44EF7">
            <w:pPr>
              <w:rPr>
                <w:rFonts w:asciiTheme="minorHAnsi" w:hAnsiTheme="minorHAnsi" w:cstheme="minorHAnsi"/>
                <w:u w:val="single"/>
              </w:rPr>
            </w:pPr>
          </w:p>
        </w:tc>
        <w:tc>
          <w:tcPr>
            <w:tcW w:w="850" w:type="pct"/>
            <w:shd w:val="clear" w:color="auto" w:fill="D0CECE" w:themeFill="background2" w:themeFillShade="E6"/>
          </w:tcPr>
          <w:p w14:paraId="5CA527BE" w14:textId="77777777" w:rsidR="00D44EF7" w:rsidRPr="00B835C1" w:rsidRDefault="00D44EF7" w:rsidP="00D44EF7">
            <w:pPr>
              <w:rPr>
                <w:rFonts w:asciiTheme="minorHAnsi" w:hAnsiTheme="minorHAnsi" w:cstheme="minorHAnsi"/>
              </w:rPr>
            </w:pPr>
          </w:p>
        </w:tc>
        <w:tc>
          <w:tcPr>
            <w:tcW w:w="660" w:type="pct"/>
            <w:shd w:val="clear" w:color="auto" w:fill="D0CECE" w:themeFill="background2" w:themeFillShade="E6"/>
          </w:tcPr>
          <w:p w14:paraId="46F29251" w14:textId="77777777" w:rsidR="00D44EF7" w:rsidRPr="00B835C1" w:rsidRDefault="00D44EF7" w:rsidP="00D44EF7">
            <w:pPr>
              <w:rPr>
                <w:rFonts w:asciiTheme="minorHAnsi" w:hAnsiTheme="minorHAnsi" w:cstheme="minorHAnsi"/>
              </w:rPr>
            </w:pPr>
          </w:p>
        </w:tc>
      </w:tr>
      <w:tr w:rsidR="00D44EF7" w:rsidRPr="00B835C1" w14:paraId="5FE31BB1" w14:textId="77777777" w:rsidTr="005D010D">
        <w:tc>
          <w:tcPr>
            <w:tcW w:w="1336" w:type="pct"/>
            <w:gridSpan w:val="2"/>
            <w:shd w:val="clear" w:color="auto" w:fill="D0CECE" w:themeFill="background2" w:themeFillShade="E6"/>
          </w:tcPr>
          <w:p w14:paraId="631F748B" w14:textId="77777777" w:rsidR="00D44EF7" w:rsidRPr="00B835C1" w:rsidRDefault="00D44EF7" w:rsidP="00D44EF7">
            <w:pPr>
              <w:autoSpaceDE w:val="0"/>
              <w:autoSpaceDN w:val="0"/>
              <w:adjustRightInd w:val="0"/>
              <w:rPr>
                <w:rFonts w:asciiTheme="minorHAnsi" w:hAnsiTheme="minorHAnsi" w:cstheme="minorHAnsi"/>
              </w:rPr>
            </w:pPr>
            <w:r w:rsidRPr="00B835C1">
              <w:rPr>
                <w:rFonts w:asciiTheme="minorHAnsi" w:hAnsiTheme="minorHAnsi" w:cstheme="minorHAnsi"/>
                <w:b/>
                <w:bCs/>
                <w:color w:val="000000"/>
              </w:rPr>
              <w:t xml:space="preserve">98-Met-B9 Polymers and </w:t>
            </w:r>
            <w:proofErr w:type="spellStart"/>
            <w:r w:rsidRPr="00B835C1">
              <w:rPr>
                <w:rFonts w:asciiTheme="minorHAnsi" w:hAnsiTheme="minorHAnsi" w:cstheme="minorHAnsi"/>
                <w:b/>
                <w:bCs/>
                <w:color w:val="000000"/>
              </w:rPr>
              <w:t>Fibre</w:t>
            </w:r>
            <w:proofErr w:type="spellEnd"/>
            <w:r w:rsidRPr="00B835C1">
              <w:rPr>
                <w:rFonts w:asciiTheme="minorHAnsi" w:hAnsiTheme="minorHAnsi" w:cstheme="minorHAnsi"/>
                <w:b/>
                <w:bCs/>
                <w:color w:val="000000"/>
              </w:rPr>
              <w:t xml:space="preserve">-Reinforced Polymers: </w:t>
            </w:r>
            <w:r w:rsidRPr="00B835C1">
              <w:rPr>
                <w:rFonts w:asciiTheme="minorHAnsi" w:hAnsiTheme="minorHAnsi" w:cstheme="minorHAnsi"/>
              </w:rPr>
              <w:t xml:space="preserve">Fundamental properties and applications of polymers; characterization of polymers; properties of polymers, including crystallization, thermal and oxidative degradation, specific heat, </w:t>
            </w:r>
            <w:r w:rsidRPr="00B835C1">
              <w:rPr>
                <w:rFonts w:asciiTheme="minorHAnsi" w:hAnsiTheme="minorHAnsi" w:cstheme="minorHAnsi"/>
              </w:rPr>
              <w:lastRenderedPageBreak/>
              <w:t xml:space="preserve">thermal conductivity, and thermal expansion; polymer processing techniques; failure mechanisms; and introduction to </w:t>
            </w:r>
            <w:proofErr w:type="spellStart"/>
            <w:r w:rsidRPr="00B835C1">
              <w:rPr>
                <w:rFonts w:asciiTheme="minorHAnsi" w:hAnsiTheme="minorHAnsi" w:cstheme="minorHAnsi"/>
              </w:rPr>
              <w:t>fibre</w:t>
            </w:r>
            <w:proofErr w:type="spellEnd"/>
            <w:r w:rsidRPr="00B835C1">
              <w:rPr>
                <w:rFonts w:asciiTheme="minorHAnsi" w:hAnsiTheme="minorHAnsi" w:cstheme="minorHAnsi"/>
              </w:rPr>
              <w:t>-polymer composites.</w:t>
            </w:r>
          </w:p>
        </w:tc>
        <w:tc>
          <w:tcPr>
            <w:tcW w:w="1211" w:type="pct"/>
          </w:tcPr>
          <w:p w14:paraId="48C6E046" w14:textId="77777777" w:rsidR="00D44EF7" w:rsidRPr="00B835C1" w:rsidRDefault="00D44EF7" w:rsidP="00D44EF7">
            <w:pPr>
              <w:rPr>
                <w:rFonts w:asciiTheme="minorHAnsi" w:hAnsiTheme="minorHAnsi" w:cstheme="minorHAnsi"/>
              </w:rPr>
            </w:pPr>
          </w:p>
        </w:tc>
        <w:tc>
          <w:tcPr>
            <w:tcW w:w="943" w:type="pct"/>
          </w:tcPr>
          <w:p w14:paraId="1096A6DD" w14:textId="77777777" w:rsidR="00D44EF7" w:rsidRPr="00B835C1" w:rsidRDefault="00D44EF7" w:rsidP="00D44EF7">
            <w:pPr>
              <w:rPr>
                <w:rFonts w:asciiTheme="minorHAnsi" w:hAnsiTheme="minorHAnsi" w:cstheme="minorHAnsi"/>
                <w:u w:val="single"/>
              </w:rPr>
            </w:pPr>
          </w:p>
        </w:tc>
        <w:tc>
          <w:tcPr>
            <w:tcW w:w="850" w:type="pct"/>
            <w:shd w:val="clear" w:color="auto" w:fill="D0CECE" w:themeFill="background2" w:themeFillShade="E6"/>
          </w:tcPr>
          <w:p w14:paraId="7E8C200F" w14:textId="77777777" w:rsidR="00D44EF7" w:rsidRPr="00B835C1" w:rsidRDefault="00D44EF7" w:rsidP="00D44EF7">
            <w:pPr>
              <w:rPr>
                <w:rFonts w:asciiTheme="minorHAnsi" w:hAnsiTheme="minorHAnsi" w:cstheme="minorHAnsi"/>
              </w:rPr>
            </w:pPr>
          </w:p>
        </w:tc>
        <w:tc>
          <w:tcPr>
            <w:tcW w:w="660" w:type="pct"/>
            <w:shd w:val="clear" w:color="auto" w:fill="D0CECE" w:themeFill="background2" w:themeFillShade="E6"/>
          </w:tcPr>
          <w:p w14:paraId="60B6CCFE" w14:textId="77777777" w:rsidR="00D44EF7" w:rsidRPr="00B835C1" w:rsidRDefault="00D44EF7" w:rsidP="00D44EF7">
            <w:pPr>
              <w:rPr>
                <w:rFonts w:asciiTheme="minorHAnsi" w:hAnsiTheme="minorHAnsi" w:cstheme="minorHAnsi"/>
              </w:rPr>
            </w:pPr>
          </w:p>
        </w:tc>
      </w:tr>
    </w:tbl>
    <w:p w14:paraId="26AA32F7" w14:textId="77777777" w:rsidR="007C64BA" w:rsidRPr="008C3D2A" w:rsidRDefault="007C64BA">
      <w:pPr>
        <w:rPr>
          <w:rFonts w:ascii="Arial" w:hAnsi="Arial" w:cs="Arial"/>
          <w:sz w:val="20"/>
          <w:szCs w:val="20"/>
        </w:rPr>
      </w:pPr>
    </w:p>
    <w:sectPr w:rsidR="007C64BA" w:rsidRPr="008C3D2A" w:rsidSect="00F42A29">
      <w:headerReference w:type="default" r:id="rId9"/>
      <w:pgSz w:w="15840" w:h="12240" w:orient="landscape" w:code="1"/>
      <w:pgMar w:top="720" w:right="720" w:bottom="720"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574F" w14:textId="77777777" w:rsidR="0073782C" w:rsidRDefault="0073782C" w:rsidP="00F309C8">
      <w:r>
        <w:separator/>
      </w:r>
    </w:p>
  </w:endnote>
  <w:endnote w:type="continuationSeparator" w:id="0">
    <w:p w14:paraId="713748BE" w14:textId="77777777" w:rsidR="0073782C" w:rsidRDefault="0073782C"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EB95" w14:textId="77777777" w:rsidR="0073782C" w:rsidRDefault="0073782C" w:rsidP="00F309C8">
      <w:r>
        <w:separator/>
      </w:r>
    </w:p>
  </w:footnote>
  <w:footnote w:type="continuationSeparator" w:id="0">
    <w:p w14:paraId="55A7A41C" w14:textId="77777777" w:rsidR="0073782C" w:rsidRDefault="0073782C"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555F" w14:textId="77777777" w:rsidR="00524BF5" w:rsidRDefault="00524BF5">
    <w:pPr>
      <w:pStyle w:val="Header"/>
      <w:jc w:val="center"/>
    </w:pPr>
    <w:r>
      <w:t xml:space="preserve">Page </w:t>
    </w:r>
    <w:r w:rsidR="00302AB3">
      <w:fldChar w:fldCharType="begin"/>
    </w:r>
    <w:r>
      <w:instrText xml:space="preserve"> PAGE   \* MERGEFORMAT </w:instrText>
    </w:r>
    <w:r w:rsidR="00302AB3">
      <w:fldChar w:fldCharType="separate"/>
    </w:r>
    <w:r w:rsidR="00D848B5">
      <w:rPr>
        <w:noProof/>
      </w:rPr>
      <w:t>1</w:t>
    </w:r>
    <w:r w:rsidR="00302AB3">
      <w:fldChar w:fldCharType="end"/>
    </w:r>
    <w:r>
      <w:t xml:space="preserve"> of </w:t>
    </w:r>
    <w:r w:rsidR="00302AB3">
      <w:rPr>
        <w:rStyle w:val="PageNumber"/>
      </w:rPr>
      <w:fldChar w:fldCharType="begin"/>
    </w:r>
    <w:r>
      <w:rPr>
        <w:rStyle w:val="PageNumber"/>
      </w:rPr>
      <w:instrText xml:space="preserve"> NUMPAGES </w:instrText>
    </w:r>
    <w:r w:rsidR="00302AB3">
      <w:rPr>
        <w:rStyle w:val="PageNumber"/>
      </w:rPr>
      <w:fldChar w:fldCharType="separate"/>
    </w:r>
    <w:r w:rsidR="00D848B5">
      <w:rPr>
        <w:rStyle w:val="PageNumber"/>
        <w:noProof/>
      </w:rPr>
      <w:t>10</w:t>
    </w:r>
    <w:r w:rsidR="00302AB3">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DA5AA7"/>
    <w:multiLevelType w:val="hybridMultilevel"/>
    <w:tmpl w:val="73423DCA"/>
    <w:lvl w:ilvl="0" w:tplc="48B0D6D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05251964">
    <w:abstractNumId w:val="0"/>
  </w:num>
  <w:num w:numId="2" w16cid:durableId="1291353864">
    <w:abstractNumId w:val="7"/>
  </w:num>
  <w:num w:numId="3" w16cid:durableId="96217783">
    <w:abstractNumId w:val="2"/>
  </w:num>
  <w:num w:numId="4" w16cid:durableId="1296642837">
    <w:abstractNumId w:val="6"/>
  </w:num>
  <w:num w:numId="5" w16cid:durableId="1736658663">
    <w:abstractNumId w:val="5"/>
  </w:num>
  <w:num w:numId="6" w16cid:durableId="1212890058">
    <w:abstractNumId w:val="4"/>
  </w:num>
  <w:num w:numId="7" w16cid:durableId="924071581">
    <w:abstractNumId w:val="3"/>
  </w:num>
  <w:num w:numId="8" w16cid:durableId="872184868">
    <w:abstractNumId w:val="9"/>
  </w:num>
  <w:num w:numId="9" w16cid:durableId="322396212">
    <w:abstractNumId w:val="10"/>
  </w:num>
  <w:num w:numId="10" w16cid:durableId="1086615353">
    <w:abstractNumId w:val="10"/>
  </w:num>
  <w:num w:numId="11" w16cid:durableId="1649281081">
    <w:abstractNumId w:val="7"/>
  </w:num>
  <w:num w:numId="12" w16cid:durableId="1819305290">
    <w:abstractNumId w:val="8"/>
  </w:num>
  <w:num w:numId="13" w16cid:durableId="451705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052CA"/>
    <w:rsid w:val="00040BD0"/>
    <w:rsid w:val="000458E7"/>
    <w:rsid w:val="00050433"/>
    <w:rsid w:val="00070808"/>
    <w:rsid w:val="00085A90"/>
    <w:rsid w:val="00086858"/>
    <w:rsid w:val="00086BAC"/>
    <w:rsid w:val="000A711A"/>
    <w:rsid w:val="000E235D"/>
    <w:rsid w:val="000F1D2A"/>
    <w:rsid w:val="001171C4"/>
    <w:rsid w:val="00136C50"/>
    <w:rsid w:val="001472DF"/>
    <w:rsid w:val="00153146"/>
    <w:rsid w:val="001739BD"/>
    <w:rsid w:val="00175461"/>
    <w:rsid w:val="00184D0B"/>
    <w:rsid w:val="001C0383"/>
    <w:rsid w:val="001C6C32"/>
    <w:rsid w:val="001F25D3"/>
    <w:rsid w:val="00231F86"/>
    <w:rsid w:val="00233BEC"/>
    <w:rsid w:val="00234957"/>
    <w:rsid w:val="002455E8"/>
    <w:rsid w:val="0025709E"/>
    <w:rsid w:val="0025790F"/>
    <w:rsid w:val="00282488"/>
    <w:rsid w:val="002B0C77"/>
    <w:rsid w:val="002B51BF"/>
    <w:rsid w:val="002C325E"/>
    <w:rsid w:val="002F4606"/>
    <w:rsid w:val="00302AB3"/>
    <w:rsid w:val="003139FF"/>
    <w:rsid w:val="003212AD"/>
    <w:rsid w:val="003333E2"/>
    <w:rsid w:val="00335B44"/>
    <w:rsid w:val="00350675"/>
    <w:rsid w:val="00357683"/>
    <w:rsid w:val="003C15FA"/>
    <w:rsid w:val="003D42E5"/>
    <w:rsid w:val="003D4622"/>
    <w:rsid w:val="003D6812"/>
    <w:rsid w:val="003F2A4D"/>
    <w:rsid w:val="00415CD8"/>
    <w:rsid w:val="004169D9"/>
    <w:rsid w:val="00425F25"/>
    <w:rsid w:val="004309C2"/>
    <w:rsid w:val="00432706"/>
    <w:rsid w:val="004358B6"/>
    <w:rsid w:val="00442908"/>
    <w:rsid w:val="004B6EFF"/>
    <w:rsid w:val="004D49F6"/>
    <w:rsid w:val="004E0AC5"/>
    <w:rsid w:val="00513C88"/>
    <w:rsid w:val="0052049A"/>
    <w:rsid w:val="00524BF5"/>
    <w:rsid w:val="0056490C"/>
    <w:rsid w:val="00571FCD"/>
    <w:rsid w:val="005868E7"/>
    <w:rsid w:val="005952A5"/>
    <w:rsid w:val="005A12A5"/>
    <w:rsid w:val="005A29E6"/>
    <w:rsid w:val="005A4799"/>
    <w:rsid w:val="005D010D"/>
    <w:rsid w:val="006067C3"/>
    <w:rsid w:val="00625928"/>
    <w:rsid w:val="0064564F"/>
    <w:rsid w:val="00661DE6"/>
    <w:rsid w:val="00680011"/>
    <w:rsid w:val="00685609"/>
    <w:rsid w:val="00690FFB"/>
    <w:rsid w:val="00693112"/>
    <w:rsid w:val="006A09B4"/>
    <w:rsid w:val="006A71B8"/>
    <w:rsid w:val="006B3B62"/>
    <w:rsid w:val="006B746C"/>
    <w:rsid w:val="006D1056"/>
    <w:rsid w:val="006D5F2F"/>
    <w:rsid w:val="006D7628"/>
    <w:rsid w:val="006E0874"/>
    <w:rsid w:val="007050A9"/>
    <w:rsid w:val="0071037B"/>
    <w:rsid w:val="0072649D"/>
    <w:rsid w:val="0072681C"/>
    <w:rsid w:val="0073782C"/>
    <w:rsid w:val="0076153D"/>
    <w:rsid w:val="007649D8"/>
    <w:rsid w:val="00794FC5"/>
    <w:rsid w:val="007A432C"/>
    <w:rsid w:val="007B7173"/>
    <w:rsid w:val="007C64BA"/>
    <w:rsid w:val="007C6FE6"/>
    <w:rsid w:val="007D6C2D"/>
    <w:rsid w:val="007D7BAE"/>
    <w:rsid w:val="007E3AFB"/>
    <w:rsid w:val="007F606A"/>
    <w:rsid w:val="007F6B72"/>
    <w:rsid w:val="00804DFC"/>
    <w:rsid w:val="00811825"/>
    <w:rsid w:val="008155A5"/>
    <w:rsid w:val="00824519"/>
    <w:rsid w:val="00840DA0"/>
    <w:rsid w:val="00841872"/>
    <w:rsid w:val="00851CDE"/>
    <w:rsid w:val="008545AF"/>
    <w:rsid w:val="00865530"/>
    <w:rsid w:val="0087327F"/>
    <w:rsid w:val="00881474"/>
    <w:rsid w:val="00883038"/>
    <w:rsid w:val="008872D1"/>
    <w:rsid w:val="00894BB1"/>
    <w:rsid w:val="008C3D2A"/>
    <w:rsid w:val="008E71B0"/>
    <w:rsid w:val="00917A0B"/>
    <w:rsid w:val="00920E64"/>
    <w:rsid w:val="009215CA"/>
    <w:rsid w:val="00955959"/>
    <w:rsid w:val="0096251A"/>
    <w:rsid w:val="009628BF"/>
    <w:rsid w:val="00963021"/>
    <w:rsid w:val="009708AC"/>
    <w:rsid w:val="009744DC"/>
    <w:rsid w:val="0097661F"/>
    <w:rsid w:val="0099192C"/>
    <w:rsid w:val="009957AD"/>
    <w:rsid w:val="009B2E42"/>
    <w:rsid w:val="009B4834"/>
    <w:rsid w:val="009B7AD1"/>
    <w:rsid w:val="009D4947"/>
    <w:rsid w:val="009E06D7"/>
    <w:rsid w:val="009E3DF5"/>
    <w:rsid w:val="009E7F11"/>
    <w:rsid w:val="009E7F5E"/>
    <w:rsid w:val="009E7FC0"/>
    <w:rsid w:val="009F2FBC"/>
    <w:rsid w:val="009F7953"/>
    <w:rsid w:val="00A11C29"/>
    <w:rsid w:val="00A21FBA"/>
    <w:rsid w:val="00A369EE"/>
    <w:rsid w:val="00A432F1"/>
    <w:rsid w:val="00A53D6A"/>
    <w:rsid w:val="00A720E1"/>
    <w:rsid w:val="00A9168B"/>
    <w:rsid w:val="00AA70E3"/>
    <w:rsid w:val="00AB56EC"/>
    <w:rsid w:val="00AB58EB"/>
    <w:rsid w:val="00AE3ED3"/>
    <w:rsid w:val="00B06F7E"/>
    <w:rsid w:val="00B1017B"/>
    <w:rsid w:val="00B4261A"/>
    <w:rsid w:val="00B470C9"/>
    <w:rsid w:val="00B5394C"/>
    <w:rsid w:val="00B545D5"/>
    <w:rsid w:val="00B835C1"/>
    <w:rsid w:val="00BA7023"/>
    <w:rsid w:val="00BD3810"/>
    <w:rsid w:val="00C0025C"/>
    <w:rsid w:val="00C5266E"/>
    <w:rsid w:val="00C56C96"/>
    <w:rsid w:val="00C659EA"/>
    <w:rsid w:val="00C67B48"/>
    <w:rsid w:val="00C7119E"/>
    <w:rsid w:val="00C72126"/>
    <w:rsid w:val="00C927D7"/>
    <w:rsid w:val="00CC471B"/>
    <w:rsid w:val="00CD5B51"/>
    <w:rsid w:val="00CD7E76"/>
    <w:rsid w:val="00CF3AF6"/>
    <w:rsid w:val="00CF7812"/>
    <w:rsid w:val="00D02E81"/>
    <w:rsid w:val="00D1726B"/>
    <w:rsid w:val="00D179BE"/>
    <w:rsid w:val="00D22152"/>
    <w:rsid w:val="00D26C56"/>
    <w:rsid w:val="00D426C0"/>
    <w:rsid w:val="00D441C7"/>
    <w:rsid w:val="00D44B25"/>
    <w:rsid w:val="00D44EF7"/>
    <w:rsid w:val="00D662F9"/>
    <w:rsid w:val="00D848B5"/>
    <w:rsid w:val="00DB1F28"/>
    <w:rsid w:val="00E116B6"/>
    <w:rsid w:val="00E122FF"/>
    <w:rsid w:val="00E25370"/>
    <w:rsid w:val="00E352DD"/>
    <w:rsid w:val="00E73B7A"/>
    <w:rsid w:val="00E96515"/>
    <w:rsid w:val="00EB1684"/>
    <w:rsid w:val="00ED0990"/>
    <w:rsid w:val="00ED3AA2"/>
    <w:rsid w:val="00F00073"/>
    <w:rsid w:val="00F075C4"/>
    <w:rsid w:val="00F309C8"/>
    <w:rsid w:val="00F42A29"/>
    <w:rsid w:val="00F45286"/>
    <w:rsid w:val="00F64262"/>
    <w:rsid w:val="00F74290"/>
    <w:rsid w:val="00FA381B"/>
    <w:rsid w:val="00FA5F37"/>
    <w:rsid w:val="00FB4260"/>
    <w:rsid w:val="00FE6670"/>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77D1C2"/>
  <w15:docId w15:val="{9D2A2E1E-1F24-4E9D-AAC8-1605481B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8C3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108040198">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781413696">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 w:id="200292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97976-C665-428B-82C4-6316FDC2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18</cp:revision>
  <cp:lastPrinted>2017-12-11T18:21:00Z</cp:lastPrinted>
  <dcterms:created xsi:type="dcterms:W3CDTF">2017-12-18T16:59:00Z</dcterms:created>
  <dcterms:modified xsi:type="dcterms:W3CDTF">2022-09-02T15:56:00Z</dcterms:modified>
</cp:coreProperties>
</file>